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A2" w:rsidRPr="00D606A2" w:rsidRDefault="00D606A2" w:rsidP="00211BC7">
      <w:pPr>
        <w:shd w:val="clear" w:color="auto" w:fill="FFFFFF"/>
        <w:spacing w:after="0" w:line="288" w:lineRule="auto"/>
        <w:rPr>
          <w:rFonts w:ascii="Times New Roman" w:eastAsia="Times New Roman" w:hAnsi="Times New Roman" w:cs="Times New Roman"/>
          <w:color w:val="000000"/>
          <w:sz w:val="28"/>
          <w:szCs w:val="28"/>
        </w:rPr>
      </w:pPr>
    </w:p>
    <w:tbl>
      <w:tblPr>
        <w:tblW w:w="10490" w:type="dxa"/>
        <w:tblCellSpacing w:w="0" w:type="dxa"/>
        <w:tblInd w:w="-459" w:type="dxa"/>
        <w:shd w:val="clear" w:color="auto" w:fill="FFFFFF"/>
        <w:tblCellMar>
          <w:left w:w="0" w:type="dxa"/>
          <w:right w:w="0" w:type="dxa"/>
        </w:tblCellMar>
        <w:tblLook w:val="04A0" w:firstRow="1" w:lastRow="0" w:firstColumn="1" w:lastColumn="0" w:noHBand="0" w:noVBand="1"/>
      </w:tblPr>
      <w:tblGrid>
        <w:gridCol w:w="4820"/>
        <w:gridCol w:w="5670"/>
      </w:tblGrid>
      <w:tr w:rsidR="00D606A2" w:rsidRPr="00D606A2" w:rsidTr="007A1E7E">
        <w:trPr>
          <w:tblCellSpacing w:w="0" w:type="dxa"/>
        </w:trPr>
        <w:tc>
          <w:tcPr>
            <w:tcW w:w="4820" w:type="dxa"/>
            <w:shd w:val="clear" w:color="auto" w:fill="FFFFFF"/>
            <w:tcMar>
              <w:top w:w="0" w:type="dxa"/>
              <w:left w:w="108" w:type="dxa"/>
              <w:bottom w:w="0" w:type="dxa"/>
              <w:right w:w="108" w:type="dxa"/>
            </w:tcMar>
            <w:hideMark/>
          </w:tcPr>
          <w:p w:rsidR="00D606A2" w:rsidRPr="00D163A5" w:rsidRDefault="002106BA" w:rsidP="002106BA">
            <w:pPr>
              <w:spacing w:after="0" w:line="288" w:lineRule="auto"/>
              <w:ind w:firstLine="567"/>
              <w:jc w:val="center"/>
              <w:rPr>
                <w:rFonts w:ascii="Times New Roman" w:eastAsia="Times New Roman" w:hAnsi="Times New Roman" w:cs="Times New Roman"/>
                <w:bCs/>
                <w:color w:val="000000"/>
                <w:sz w:val="26"/>
                <w:szCs w:val="24"/>
              </w:rPr>
            </w:pPr>
            <w:r w:rsidRPr="00D163A5">
              <w:rPr>
                <w:rFonts w:ascii="Times New Roman" w:eastAsia="Times New Roman" w:hAnsi="Times New Roman" w:cs="Times New Roman"/>
                <w:bCs/>
                <w:color w:val="000000"/>
                <w:sz w:val="26"/>
                <w:szCs w:val="24"/>
              </w:rPr>
              <w:t>UBND</w:t>
            </w:r>
            <w:r w:rsidR="00D606A2" w:rsidRPr="00D163A5">
              <w:rPr>
                <w:rFonts w:ascii="Times New Roman" w:eastAsia="Times New Roman" w:hAnsi="Times New Roman" w:cs="Times New Roman"/>
                <w:bCs/>
                <w:color w:val="000000"/>
                <w:sz w:val="26"/>
                <w:szCs w:val="24"/>
              </w:rPr>
              <w:t xml:space="preserve"> QUẬN HÀ ĐÔNG</w:t>
            </w:r>
          </w:p>
          <w:p w:rsidR="00D606A2" w:rsidRPr="007A1E7E" w:rsidRDefault="002106BA" w:rsidP="002106BA">
            <w:pPr>
              <w:spacing w:after="0" w:line="288" w:lineRule="auto"/>
              <w:ind w:firstLine="567"/>
              <w:jc w:val="center"/>
              <w:rPr>
                <w:rFonts w:ascii="Times New Roman" w:eastAsia="Times New Roman" w:hAnsi="Times New Roman" w:cs="Times New Roman"/>
                <w:color w:val="000000"/>
                <w:sz w:val="24"/>
                <w:szCs w:val="24"/>
              </w:rPr>
            </w:pPr>
            <w:r w:rsidRPr="002106BA">
              <w:rPr>
                <w:rFonts w:ascii="Times New Roman" w:eastAsia="Times New Roman" w:hAnsi="Times New Roman" w:cs="Times New Roman"/>
                <w:b/>
                <w:bCs/>
                <w:noProof/>
                <w:color w:val="000000"/>
                <w:sz w:val="26"/>
                <w:szCs w:val="24"/>
              </w:rPr>
              <mc:AlternateContent>
                <mc:Choice Requires="wps">
                  <w:drawing>
                    <wp:anchor distT="0" distB="0" distL="114300" distR="114300" simplePos="0" relativeHeight="251659264" behindDoc="0" locked="0" layoutInCell="1" allowOverlap="1" wp14:anchorId="23721755" wp14:editId="6AF5D551">
                      <wp:simplePos x="0" y="0"/>
                      <wp:positionH relativeFrom="column">
                        <wp:posOffset>1040130</wp:posOffset>
                      </wp:positionH>
                      <wp:positionV relativeFrom="paragraph">
                        <wp:posOffset>177165</wp:posOffset>
                      </wp:positionV>
                      <wp:extent cx="1181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181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3849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1.9pt,13.95pt" to="174.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" strokecolor="#4579b8 [3044]"/>
                  </w:pict>
                </mc:Fallback>
              </mc:AlternateContent>
            </w:r>
            <w:r w:rsidR="00D606A2" w:rsidRPr="002106BA">
              <w:rPr>
                <w:rFonts w:ascii="Times New Roman" w:eastAsia="Times New Roman" w:hAnsi="Times New Roman" w:cs="Times New Roman"/>
                <w:b/>
                <w:bCs/>
                <w:color w:val="000000"/>
                <w:sz w:val="26"/>
                <w:szCs w:val="24"/>
              </w:rPr>
              <w:t>TRƯỜNG THCS PHÚ LƯƠNG</w:t>
            </w:r>
            <w:r w:rsidR="00D606A2" w:rsidRPr="007A1E7E">
              <w:rPr>
                <w:rFonts w:ascii="Times New Roman" w:eastAsia="Times New Roman" w:hAnsi="Times New Roman" w:cs="Times New Roman"/>
                <w:b/>
                <w:bCs/>
                <w:color w:val="000000"/>
                <w:sz w:val="24"/>
                <w:szCs w:val="24"/>
                <w:lang w:val="vi-VN"/>
              </w:rPr>
              <w:br/>
            </w:r>
          </w:p>
        </w:tc>
        <w:tc>
          <w:tcPr>
            <w:tcW w:w="5670" w:type="dxa"/>
            <w:shd w:val="clear" w:color="auto" w:fill="FFFFFF"/>
            <w:tcMar>
              <w:top w:w="0" w:type="dxa"/>
              <w:left w:w="108" w:type="dxa"/>
              <w:bottom w:w="0" w:type="dxa"/>
              <w:right w:w="108" w:type="dxa"/>
            </w:tcMar>
            <w:hideMark/>
          </w:tcPr>
          <w:p w:rsidR="00D606A2" w:rsidRPr="002106BA" w:rsidRDefault="00D606A2" w:rsidP="002106BA">
            <w:pPr>
              <w:spacing w:after="0" w:line="288" w:lineRule="auto"/>
              <w:jc w:val="center"/>
              <w:rPr>
                <w:rFonts w:ascii="Times New Roman" w:eastAsia="Times New Roman" w:hAnsi="Times New Roman" w:cs="Times New Roman"/>
                <w:color w:val="000000"/>
                <w:sz w:val="24"/>
                <w:szCs w:val="24"/>
              </w:rPr>
            </w:pPr>
            <w:r w:rsidRPr="002106BA">
              <w:rPr>
                <w:rFonts w:ascii="Times New Roman" w:eastAsia="Times New Roman" w:hAnsi="Times New Roman" w:cs="Times New Roman"/>
                <w:b/>
                <w:bCs/>
                <w:color w:val="000000"/>
                <w:sz w:val="26"/>
                <w:szCs w:val="24"/>
                <w:lang w:val="vi-VN"/>
              </w:rPr>
              <w:t>CỘNG HÒA XÃ HỘI CHỦ NGHĨA VIỆT N</w:t>
            </w:r>
            <w:r w:rsidR="002106BA" w:rsidRPr="002106BA">
              <w:rPr>
                <w:rFonts w:ascii="Times New Roman" w:eastAsia="Times New Roman" w:hAnsi="Times New Roman" w:cs="Times New Roman"/>
                <w:b/>
                <w:bCs/>
                <w:color w:val="000000"/>
                <w:sz w:val="26"/>
                <w:szCs w:val="24"/>
                <w:lang w:val="vi-VN"/>
              </w:rPr>
              <w:t>AM</w:t>
            </w:r>
            <w:r w:rsidR="002106BA" w:rsidRPr="002106BA">
              <w:rPr>
                <w:rFonts w:ascii="Times New Roman" w:eastAsia="Times New Roman" w:hAnsi="Times New Roman" w:cs="Times New Roman"/>
                <w:b/>
                <w:bCs/>
                <w:color w:val="000000"/>
                <w:sz w:val="26"/>
                <w:szCs w:val="24"/>
                <w:lang w:val="vi-VN"/>
              </w:rPr>
              <w:br/>
            </w:r>
            <w:r w:rsidR="002106BA" w:rsidRPr="002106BA">
              <w:rPr>
                <w:rFonts w:ascii="Times New Roman" w:eastAsia="Times New Roman" w:hAnsi="Times New Roman" w:cs="Times New Roman"/>
                <w:b/>
                <w:bCs/>
                <w:color w:val="000000"/>
                <w:sz w:val="26"/>
                <w:szCs w:val="24"/>
                <w:u w:val="single"/>
                <w:lang w:val="vi-VN"/>
              </w:rPr>
              <w:t>Độc lập - Tự do - Hạnh phúc</w:t>
            </w:r>
            <w:r w:rsidR="002106BA" w:rsidRPr="002106BA">
              <w:rPr>
                <w:rFonts w:ascii="Times New Roman" w:eastAsia="Times New Roman" w:hAnsi="Times New Roman" w:cs="Times New Roman"/>
                <w:b/>
                <w:bCs/>
                <w:color w:val="000000"/>
                <w:sz w:val="26"/>
                <w:szCs w:val="24"/>
                <w:u w:val="single"/>
                <w:lang w:val="vi-VN"/>
              </w:rPr>
              <w:br/>
            </w:r>
          </w:p>
        </w:tc>
      </w:tr>
      <w:tr w:rsidR="00D606A2" w:rsidRPr="00D606A2" w:rsidTr="007A1E7E">
        <w:trPr>
          <w:tblCellSpacing w:w="0" w:type="dxa"/>
        </w:trPr>
        <w:tc>
          <w:tcPr>
            <w:tcW w:w="4820" w:type="dxa"/>
            <w:shd w:val="clear" w:color="auto" w:fill="FFFFFF"/>
            <w:tcMar>
              <w:top w:w="0" w:type="dxa"/>
              <w:left w:w="108" w:type="dxa"/>
              <w:bottom w:w="0" w:type="dxa"/>
              <w:right w:w="108" w:type="dxa"/>
            </w:tcMar>
            <w:hideMark/>
          </w:tcPr>
          <w:p w:rsidR="00D606A2" w:rsidRPr="00D606A2" w:rsidRDefault="00D606A2" w:rsidP="002106BA">
            <w:pPr>
              <w:spacing w:after="0" w:line="288" w:lineRule="auto"/>
              <w:ind w:firstLine="567"/>
              <w:jc w:val="center"/>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lang w:val="vi-VN"/>
              </w:rPr>
              <w:t xml:space="preserve">Số: </w:t>
            </w:r>
            <w:r w:rsidR="00522D63">
              <w:rPr>
                <w:rFonts w:ascii="Times New Roman" w:eastAsia="Times New Roman" w:hAnsi="Times New Roman" w:cs="Times New Roman"/>
                <w:color w:val="000000"/>
                <w:sz w:val="28"/>
                <w:szCs w:val="28"/>
              </w:rPr>
              <w:t xml:space="preserve"> </w:t>
            </w:r>
            <w:r w:rsidR="00D163A5">
              <w:rPr>
                <w:rFonts w:ascii="Times New Roman" w:eastAsia="Times New Roman" w:hAnsi="Times New Roman" w:cs="Times New Roman"/>
                <w:color w:val="000000"/>
                <w:sz w:val="28"/>
                <w:szCs w:val="28"/>
              </w:rPr>
              <w:t>18</w:t>
            </w:r>
            <w:r w:rsidR="00522D63">
              <w:rPr>
                <w:rFonts w:ascii="Times New Roman" w:eastAsia="Times New Roman" w:hAnsi="Times New Roman" w:cs="Times New Roman"/>
                <w:color w:val="000000"/>
                <w:sz w:val="28"/>
                <w:szCs w:val="28"/>
              </w:rPr>
              <w:t xml:space="preserve"> </w:t>
            </w:r>
            <w:r w:rsidRPr="00D606A2">
              <w:rPr>
                <w:rFonts w:ascii="Times New Roman" w:eastAsia="Times New Roman" w:hAnsi="Times New Roman" w:cs="Times New Roman"/>
                <w:color w:val="000000"/>
                <w:sz w:val="28"/>
                <w:szCs w:val="28"/>
                <w:lang w:val="vi-VN"/>
              </w:rPr>
              <w:t>/</w:t>
            </w:r>
            <w:r w:rsidR="00522D63">
              <w:rPr>
                <w:rFonts w:ascii="Times New Roman" w:eastAsia="Times New Roman" w:hAnsi="Times New Roman" w:cs="Times New Roman"/>
                <w:color w:val="000000"/>
                <w:sz w:val="28"/>
                <w:szCs w:val="28"/>
              </w:rPr>
              <w:t>PA</w:t>
            </w:r>
            <w:r>
              <w:rPr>
                <w:rFonts w:ascii="Times New Roman" w:eastAsia="Times New Roman" w:hAnsi="Times New Roman" w:cs="Times New Roman"/>
                <w:color w:val="000000"/>
                <w:sz w:val="28"/>
                <w:szCs w:val="28"/>
              </w:rPr>
              <w:t>-THCSPLg</w:t>
            </w:r>
          </w:p>
          <w:p w:rsidR="00D606A2" w:rsidRPr="00D606A2" w:rsidRDefault="00D606A2" w:rsidP="002106BA">
            <w:pPr>
              <w:spacing w:after="0" w:line="288" w:lineRule="auto"/>
              <w:ind w:firstLine="567"/>
              <w:jc w:val="center"/>
              <w:rPr>
                <w:rFonts w:ascii="Times New Roman" w:eastAsia="Times New Roman" w:hAnsi="Times New Roman" w:cs="Times New Roman"/>
                <w:color w:val="000000"/>
                <w:sz w:val="24"/>
                <w:szCs w:val="24"/>
              </w:rPr>
            </w:pPr>
          </w:p>
        </w:tc>
        <w:tc>
          <w:tcPr>
            <w:tcW w:w="5670" w:type="dxa"/>
            <w:shd w:val="clear" w:color="auto" w:fill="FFFFFF"/>
            <w:tcMar>
              <w:top w:w="0" w:type="dxa"/>
              <w:left w:w="108" w:type="dxa"/>
              <w:bottom w:w="0" w:type="dxa"/>
              <w:right w:w="108" w:type="dxa"/>
            </w:tcMar>
            <w:hideMark/>
          </w:tcPr>
          <w:p w:rsidR="00D606A2" w:rsidRPr="0053090D" w:rsidRDefault="0053090D" w:rsidP="0053090D">
            <w:pPr>
              <w:spacing w:after="0"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D606A2">
              <w:rPr>
                <w:rFonts w:ascii="Times New Roman" w:eastAsia="Times New Roman" w:hAnsi="Times New Roman" w:cs="Times New Roman"/>
                <w:i/>
                <w:iCs/>
                <w:color w:val="000000"/>
                <w:sz w:val="28"/>
                <w:szCs w:val="28"/>
              </w:rPr>
              <w:t>Phú Lương</w:t>
            </w:r>
            <w:r w:rsidR="00D606A2" w:rsidRPr="00D606A2">
              <w:rPr>
                <w:rFonts w:ascii="Times New Roman" w:eastAsia="Times New Roman" w:hAnsi="Times New Roman" w:cs="Times New Roman"/>
                <w:i/>
                <w:iCs/>
                <w:color w:val="000000"/>
                <w:sz w:val="28"/>
                <w:szCs w:val="28"/>
                <w:lang w:val="vi-VN"/>
              </w:rPr>
              <w:t xml:space="preserve">, ngày </w:t>
            </w:r>
            <w:r w:rsidR="00522D63">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26 </w:t>
            </w:r>
            <w:r w:rsidR="00D606A2" w:rsidRPr="00D606A2">
              <w:rPr>
                <w:rFonts w:ascii="Times New Roman" w:eastAsia="Times New Roman" w:hAnsi="Times New Roman" w:cs="Times New Roman"/>
                <w:i/>
                <w:iCs/>
                <w:color w:val="000000"/>
                <w:sz w:val="28"/>
                <w:szCs w:val="28"/>
                <w:lang w:val="vi-VN"/>
              </w:rPr>
              <w:t xml:space="preserve"> tháng </w:t>
            </w:r>
            <w:r>
              <w:rPr>
                <w:rFonts w:ascii="Times New Roman" w:eastAsia="Times New Roman" w:hAnsi="Times New Roman" w:cs="Times New Roman"/>
                <w:i/>
                <w:iCs/>
                <w:color w:val="000000"/>
                <w:sz w:val="28"/>
                <w:szCs w:val="28"/>
              </w:rPr>
              <w:t>01</w:t>
            </w:r>
            <w:r w:rsidR="00D606A2" w:rsidRPr="00D606A2">
              <w:rPr>
                <w:rFonts w:ascii="Times New Roman" w:eastAsia="Times New Roman" w:hAnsi="Times New Roman" w:cs="Times New Roman"/>
                <w:i/>
                <w:iCs/>
                <w:color w:val="000000"/>
                <w:sz w:val="28"/>
                <w:szCs w:val="28"/>
                <w:lang w:val="vi-VN"/>
              </w:rPr>
              <w:t>  năm 202</w:t>
            </w:r>
            <w:r>
              <w:rPr>
                <w:rFonts w:ascii="Times New Roman" w:eastAsia="Times New Roman" w:hAnsi="Times New Roman" w:cs="Times New Roman"/>
                <w:i/>
                <w:iCs/>
                <w:color w:val="000000"/>
                <w:sz w:val="28"/>
                <w:szCs w:val="28"/>
              </w:rPr>
              <w:t>2</w:t>
            </w:r>
          </w:p>
        </w:tc>
      </w:tr>
    </w:tbl>
    <w:p w:rsidR="00D606A2" w:rsidRPr="00306FA0" w:rsidRDefault="00522D63" w:rsidP="002106BA">
      <w:pPr>
        <w:shd w:val="clear" w:color="auto" w:fill="FFFFFF"/>
        <w:spacing w:after="0" w:line="288" w:lineRule="auto"/>
        <w:ind w:firstLine="567"/>
        <w:jc w:val="center"/>
        <w:rPr>
          <w:rFonts w:ascii="Times New Roman" w:eastAsia="Times New Roman" w:hAnsi="Times New Roman" w:cs="Times New Roman"/>
          <w:color w:val="000000"/>
          <w:sz w:val="28"/>
          <w:szCs w:val="28"/>
        </w:rPr>
      </w:pPr>
      <w:r w:rsidRPr="00306FA0">
        <w:rPr>
          <w:rFonts w:ascii="Times New Roman" w:eastAsia="Times New Roman" w:hAnsi="Times New Roman" w:cs="Times New Roman"/>
          <w:b/>
          <w:bCs/>
          <w:color w:val="000000"/>
          <w:sz w:val="28"/>
          <w:szCs w:val="28"/>
        </w:rPr>
        <w:t>PHƯƠNG ÁN</w:t>
      </w:r>
    </w:p>
    <w:p w:rsidR="00D606A2" w:rsidRPr="00306FA0" w:rsidRDefault="00522D63" w:rsidP="00306FA0">
      <w:pPr>
        <w:shd w:val="clear" w:color="auto" w:fill="FFFFFF"/>
        <w:spacing w:after="0" w:line="288" w:lineRule="auto"/>
        <w:ind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X</w:t>
      </w:r>
      <w:r w:rsidR="002C45CA" w:rsidRPr="00D606A2">
        <w:rPr>
          <w:rFonts w:ascii="Times New Roman" w:eastAsia="Times New Roman" w:hAnsi="Times New Roman" w:cs="Times New Roman"/>
          <w:b/>
          <w:bCs/>
          <w:color w:val="000000"/>
          <w:sz w:val="28"/>
          <w:szCs w:val="28"/>
          <w:lang w:val="vi-VN"/>
        </w:rPr>
        <w:t xml:space="preserve">ử trí </w:t>
      </w:r>
      <w:r w:rsidR="00032007">
        <w:rPr>
          <w:rFonts w:ascii="Times New Roman" w:eastAsia="Times New Roman" w:hAnsi="Times New Roman" w:cs="Times New Roman"/>
          <w:b/>
          <w:bCs/>
          <w:color w:val="000000"/>
          <w:sz w:val="28"/>
          <w:szCs w:val="28"/>
        </w:rPr>
        <w:t>khi học sinh quay trở lại trường để phòng, chống dịch</w:t>
      </w:r>
      <w:r w:rsidR="002C45CA" w:rsidRPr="00D606A2">
        <w:rPr>
          <w:rFonts w:ascii="Times New Roman" w:eastAsia="Times New Roman" w:hAnsi="Times New Roman" w:cs="Times New Roman"/>
          <w:b/>
          <w:bCs/>
          <w:color w:val="000000"/>
          <w:sz w:val="28"/>
          <w:szCs w:val="28"/>
          <w:lang w:val="vi-VN"/>
        </w:rPr>
        <w:t> covid-19</w:t>
      </w:r>
      <w:r w:rsidR="002C45CA">
        <w:rPr>
          <w:rFonts w:ascii="Times New Roman" w:eastAsia="Times New Roman" w:hAnsi="Times New Roman" w:cs="Times New Roman"/>
          <w:b/>
          <w:bCs/>
          <w:color w:val="000000"/>
          <w:sz w:val="28"/>
          <w:szCs w:val="28"/>
        </w:rPr>
        <w:t xml:space="preserve"> năm học 2021-2022</w:t>
      </w:r>
    </w:p>
    <w:p w:rsidR="0053090D" w:rsidRPr="0053090D" w:rsidRDefault="00522D63" w:rsidP="002106BA">
      <w:pPr>
        <w:pStyle w:val="BodyText"/>
        <w:shd w:val="clear" w:color="auto" w:fill="auto"/>
        <w:spacing w:after="0" w:line="288" w:lineRule="auto"/>
        <w:ind w:firstLine="567"/>
        <w:jc w:val="both"/>
        <w:rPr>
          <w:rFonts w:ascii="Times New Roman" w:hAnsi="Times New Roman" w:cs="Times New Roman"/>
        </w:rPr>
      </w:pPr>
      <w:r w:rsidRPr="0053090D">
        <w:rPr>
          <w:rFonts w:ascii="Times New Roman" w:hAnsi="Times New Roman" w:cs="Times New Roman"/>
        </w:rPr>
        <w:t xml:space="preserve">Căn cứ Thông tư liên tịch số 13/2016/TTLT-BYT-BGDĐT ngày 12/5/2016 của Bộ trưởng Bộ Y tế và Bộ trưởng Bộ Giáo dục và Đào tạo quy định công tác Y tế trường học; Công văn 696/BGDĐT-GDTC ngày 04/3/2020 của Bộ Giáo dục và Đào tạo về những việc cần làm để phòng, chống dịch bệnh COVID-19 trong trường học; Công văn số 1467/BGDĐT-GDTC ngày 28/4/2020 của Bộ Giáo dục và Đào tạo về việc ban hành bộ tiêu chí đánh giá mức độ an toàn phòng, chống dịch COVID-19 trong trường học; Công văn số 3668/HDLN: SGDĐT-YT ngày 25/10/2021 hướng dẫn liên ngành về công tác phòng, chống dịch COVID-19 khi học sinh quay trở lại trường học trong điều kiện bình thường mới; </w:t>
      </w:r>
      <w:r w:rsidR="0053090D" w:rsidRPr="0053090D">
        <w:rPr>
          <w:rFonts w:ascii="Times New Roman" w:hAnsi="Times New Roman" w:cs="Times New Roman"/>
        </w:rPr>
        <w:t>Số 11042/BYT-DP ngày 29/12/2021 về việc điều chỉnh định nghĩa ca bệnh Covid-19.</w:t>
      </w:r>
    </w:p>
    <w:p w:rsidR="00522D63" w:rsidRPr="00522D63" w:rsidRDefault="00522D63" w:rsidP="002106BA">
      <w:pPr>
        <w:shd w:val="clear" w:color="auto" w:fill="FFFFFF"/>
        <w:spacing w:after="0" w:line="288" w:lineRule="auto"/>
        <w:ind w:firstLine="567"/>
        <w:jc w:val="both"/>
        <w:rPr>
          <w:rFonts w:ascii="Times New Roman" w:eastAsia="Times New Roman" w:hAnsi="Times New Roman" w:cs="Times New Roman"/>
          <w:bCs/>
          <w:color w:val="000000"/>
          <w:sz w:val="28"/>
          <w:szCs w:val="28"/>
        </w:rPr>
      </w:pPr>
      <w:r w:rsidRPr="00522D63">
        <w:rPr>
          <w:rFonts w:ascii="Times New Roman" w:hAnsi="Times New Roman" w:cs="Times New Roman"/>
          <w:sz w:val="28"/>
          <w:szCs w:val="28"/>
        </w:rPr>
        <w:t xml:space="preserve">Để chuẩn bị </w:t>
      </w:r>
      <w:r>
        <w:rPr>
          <w:rFonts w:ascii="Times New Roman" w:hAnsi="Times New Roman" w:cs="Times New Roman"/>
          <w:sz w:val="28"/>
          <w:szCs w:val="28"/>
        </w:rPr>
        <w:t xml:space="preserve">tốt </w:t>
      </w:r>
      <w:r w:rsidRPr="00522D63">
        <w:rPr>
          <w:rFonts w:ascii="Times New Roman" w:hAnsi="Times New Roman" w:cs="Times New Roman"/>
          <w:sz w:val="28"/>
          <w:szCs w:val="28"/>
        </w:rPr>
        <w:t>cho việc đón học sinh quay trở lại trường học tập trong điều kiện bình thường mới; t</w:t>
      </w:r>
      <w:r w:rsidRPr="00522D63">
        <w:rPr>
          <w:rFonts w:ascii="Times New Roman" w:hAnsi="Times New Roman" w:cs="Times New Roman"/>
          <w:sz w:val="28"/>
          <w:szCs w:val="28"/>
          <w:lang w:val="vi-VN"/>
        </w:rPr>
        <w:t xml:space="preserve">rường THCS Phú Lương xây dựng </w:t>
      </w:r>
      <w:r>
        <w:rPr>
          <w:rFonts w:ascii="Times New Roman" w:hAnsi="Times New Roman" w:cs="Times New Roman"/>
          <w:sz w:val="28"/>
          <w:szCs w:val="28"/>
        </w:rPr>
        <w:t xml:space="preserve">phương án </w:t>
      </w:r>
      <w:r>
        <w:rPr>
          <w:rFonts w:ascii="Times New Roman" w:eastAsia="Times New Roman" w:hAnsi="Times New Roman" w:cs="Times New Roman"/>
          <w:bCs/>
          <w:color w:val="000000"/>
          <w:sz w:val="28"/>
          <w:szCs w:val="28"/>
        </w:rPr>
        <w:t>x</w:t>
      </w:r>
      <w:r>
        <w:rPr>
          <w:rFonts w:ascii="Times New Roman" w:eastAsia="Times New Roman" w:hAnsi="Times New Roman" w:cs="Times New Roman"/>
          <w:bCs/>
          <w:color w:val="000000"/>
          <w:sz w:val="28"/>
          <w:szCs w:val="28"/>
          <w:lang w:val="vi-VN"/>
        </w:rPr>
        <w:t xml:space="preserve">ử trí khi có </w:t>
      </w:r>
      <w:proofErr w:type="gramStart"/>
      <w:r>
        <w:rPr>
          <w:rFonts w:ascii="Times New Roman" w:eastAsia="Times New Roman" w:hAnsi="Times New Roman" w:cs="Times New Roman"/>
          <w:bCs/>
          <w:color w:val="000000"/>
          <w:sz w:val="28"/>
          <w:szCs w:val="28"/>
          <w:lang w:val="vi-VN"/>
        </w:rPr>
        <w:t>các</w:t>
      </w:r>
      <w:r>
        <w:rPr>
          <w:rFonts w:ascii="Times New Roman" w:eastAsia="Times New Roman" w:hAnsi="Times New Roman" w:cs="Times New Roman"/>
          <w:bCs/>
          <w:color w:val="000000"/>
          <w:sz w:val="28"/>
          <w:szCs w:val="28"/>
        </w:rPr>
        <w:t xml:space="preserve">  </w:t>
      </w:r>
      <w:r w:rsidRPr="00522D63">
        <w:rPr>
          <w:rFonts w:ascii="Times New Roman" w:eastAsia="Times New Roman" w:hAnsi="Times New Roman" w:cs="Times New Roman"/>
          <w:bCs/>
          <w:color w:val="000000"/>
          <w:sz w:val="28"/>
          <w:szCs w:val="28"/>
          <w:lang w:val="vi-VN"/>
        </w:rPr>
        <w:t>trường</w:t>
      </w:r>
      <w:proofErr w:type="gramEnd"/>
      <w:r w:rsidRPr="00522D63">
        <w:rPr>
          <w:rFonts w:ascii="Times New Roman" w:eastAsia="Times New Roman" w:hAnsi="Times New Roman" w:cs="Times New Roman"/>
          <w:bCs/>
          <w:color w:val="000000"/>
          <w:sz w:val="28"/>
          <w:szCs w:val="28"/>
          <w:lang w:val="vi-VN"/>
        </w:rPr>
        <w:t xml:space="preserve"> h</w:t>
      </w:r>
      <w:r w:rsidRPr="00522D63">
        <w:rPr>
          <w:rFonts w:ascii="Times New Roman" w:eastAsia="Times New Roman" w:hAnsi="Times New Roman" w:cs="Times New Roman"/>
          <w:bCs/>
          <w:color w:val="000000"/>
          <w:sz w:val="28"/>
          <w:szCs w:val="28"/>
        </w:rPr>
        <w:t>ợ</w:t>
      </w:r>
      <w:r w:rsidRPr="00522D63">
        <w:rPr>
          <w:rFonts w:ascii="Times New Roman" w:eastAsia="Times New Roman" w:hAnsi="Times New Roman" w:cs="Times New Roman"/>
          <w:bCs/>
          <w:color w:val="000000"/>
          <w:sz w:val="28"/>
          <w:szCs w:val="28"/>
          <w:lang w:val="vi-VN"/>
        </w:rPr>
        <w:t>p </w:t>
      </w:r>
      <w:r w:rsidR="002106BA">
        <w:rPr>
          <w:rFonts w:ascii="Times New Roman" w:eastAsia="Times New Roman" w:hAnsi="Times New Roman" w:cs="Times New Roman"/>
          <w:bCs/>
          <w:color w:val="000000"/>
          <w:sz w:val="28"/>
          <w:szCs w:val="28"/>
        </w:rPr>
        <w:t xml:space="preserve">nghi ngờ hoặc </w:t>
      </w:r>
      <w:r w:rsidRPr="00522D63">
        <w:rPr>
          <w:rFonts w:ascii="Times New Roman" w:eastAsia="Times New Roman" w:hAnsi="Times New Roman" w:cs="Times New Roman"/>
          <w:bCs/>
          <w:color w:val="000000"/>
          <w:sz w:val="28"/>
          <w:szCs w:val="28"/>
        </w:rPr>
        <w:t>mắc</w:t>
      </w:r>
      <w:r w:rsidRPr="00522D63">
        <w:rPr>
          <w:rFonts w:ascii="Times New Roman" w:eastAsia="Times New Roman" w:hAnsi="Times New Roman" w:cs="Times New Roman"/>
          <w:bCs/>
          <w:color w:val="000000"/>
          <w:sz w:val="28"/>
          <w:szCs w:val="28"/>
          <w:lang w:val="vi-VN"/>
        </w:rPr>
        <w:t> covid-19</w:t>
      </w:r>
      <w:r w:rsidRPr="00522D63">
        <w:rPr>
          <w:rFonts w:ascii="Times New Roman" w:eastAsia="Times New Roman" w:hAnsi="Times New Roman" w:cs="Times New Roman"/>
          <w:bCs/>
          <w:color w:val="000000"/>
          <w:sz w:val="28"/>
          <w:szCs w:val="28"/>
        </w:rPr>
        <w:t xml:space="preserve"> khi học sinh quay trở lại trường năm học 2021-2022</w:t>
      </w:r>
      <w:r>
        <w:rPr>
          <w:rFonts w:ascii="Times New Roman" w:eastAsia="Times New Roman" w:hAnsi="Times New Roman" w:cs="Times New Roman"/>
          <w:bCs/>
          <w:color w:val="000000"/>
          <w:sz w:val="28"/>
          <w:szCs w:val="28"/>
        </w:rPr>
        <w:t xml:space="preserve"> cụ thể như sau:</w:t>
      </w:r>
    </w:p>
    <w:p w:rsidR="00D606A2" w:rsidRPr="00D606A2" w:rsidRDefault="00522D63" w:rsidP="002106BA">
      <w:pPr>
        <w:shd w:val="clear" w:color="auto" w:fill="FFFFFF"/>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w:t>
      </w:r>
      <w:r w:rsidR="00D606A2" w:rsidRPr="00D606A2">
        <w:rPr>
          <w:rFonts w:ascii="Times New Roman" w:eastAsia="Times New Roman" w:hAnsi="Times New Roman" w:cs="Times New Roman"/>
          <w:b/>
          <w:bCs/>
          <w:color w:val="000000"/>
          <w:sz w:val="28"/>
          <w:szCs w:val="28"/>
          <w:lang w:val="vi-VN"/>
        </w:rPr>
        <w:t>. MỤC TIÊU</w:t>
      </w:r>
    </w:p>
    <w:p w:rsidR="00D606A2" w:rsidRPr="00D606A2" w:rsidRDefault="00D606A2" w:rsidP="002106BA">
      <w:pPr>
        <w:shd w:val="clear" w:color="auto" w:fill="FFFFFF"/>
        <w:spacing w:after="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1. </w:t>
      </w:r>
      <w:r w:rsidRPr="00D606A2">
        <w:rPr>
          <w:rFonts w:ascii="Times New Roman" w:eastAsia="Times New Roman" w:hAnsi="Times New Roman" w:cs="Times New Roman"/>
          <w:b/>
          <w:bCs/>
          <w:color w:val="000000"/>
          <w:sz w:val="28"/>
          <w:szCs w:val="28"/>
          <w:lang w:val="vi-VN"/>
        </w:rPr>
        <w:t xml:space="preserve">Mục tiêu </w:t>
      </w:r>
      <w:proofErr w:type="gramStart"/>
      <w:r w:rsidRPr="00D606A2">
        <w:rPr>
          <w:rFonts w:ascii="Times New Roman" w:eastAsia="Times New Roman" w:hAnsi="Times New Roman" w:cs="Times New Roman"/>
          <w:b/>
          <w:bCs/>
          <w:color w:val="000000"/>
          <w:sz w:val="28"/>
          <w:szCs w:val="28"/>
          <w:lang w:val="vi-VN"/>
        </w:rPr>
        <w:t>chung</w:t>
      </w:r>
      <w:proofErr w:type="gramEnd"/>
    </w:p>
    <w:p w:rsidR="00D606A2" w:rsidRPr="00D606A2" w:rsidRDefault="00D606A2" w:rsidP="002106BA">
      <w:pPr>
        <w:shd w:val="clear" w:color="auto" w:fill="FFFFFF"/>
        <w:spacing w:after="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lang w:val="vi-VN"/>
        </w:rPr>
        <w:t xml:space="preserve">Đảm bảo an toàn phòng, chống dịch COVID-19, thực hiện mục tiêu kép hạn chế tác động của dịch bệnh đến hoạt động </w:t>
      </w:r>
      <w:r w:rsidR="00522D63">
        <w:rPr>
          <w:rFonts w:ascii="Times New Roman" w:eastAsia="Times New Roman" w:hAnsi="Times New Roman" w:cs="Times New Roman"/>
          <w:color w:val="000000"/>
          <w:sz w:val="28"/>
          <w:szCs w:val="28"/>
        </w:rPr>
        <w:t>dạy và học</w:t>
      </w:r>
      <w:r w:rsidRPr="00D606A2">
        <w:rPr>
          <w:rFonts w:ascii="Times New Roman" w:eastAsia="Times New Roman" w:hAnsi="Times New Roman" w:cs="Times New Roman"/>
          <w:color w:val="000000"/>
          <w:sz w:val="28"/>
          <w:szCs w:val="28"/>
          <w:lang w:val="vi-VN"/>
        </w:rPr>
        <w:t xml:space="preserve"> của </w:t>
      </w:r>
      <w:r w:rsidR="00522D63">
        <w:rPr>
          <w:rFonts w:ascii="Times New Roman" w:eastAsia="Times New Roman" w:hAnsi="Times New Roman" w:cs="Times New Roman"/>
          <w:color w:val="000000"/>
          <w:sz w:val="28"/>
          <w:szCs w:val="28"/>
        </w:rPr>
        <w:t>nhà trường</w:t>
      </w:r>
      <w:r w:rsidRPr="00D606A2">
        <w:rPr>
          <w:rFonts w:ascii="Times New Roman" w:eastAsia="Times New Roman" w:hAnsi="Times New Roman" w:cs="Times New Roman"/>
          <w:color w:val="000000"/>
          <w:sz w:val="28"/>
          <w:szCs w:val="28"/>
          <w:lang w:val="vi-VN"/>
        </w:rPr>
        <w:t>.</w:t>
      </w:r>
    </w:p>
    <w:p w:rsidR="00D606A2" w:rsidRPr="00D606A2" w:rsidRDefault="00D606A2" w:rsidP="002106BA">
      <w:pPr>
        <w:shd w:val="clear" w:color="auto" w:fill="FFFFFF"/>
        <w:spacing w:after="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2. </w:t>
      </w:r>
      <w:r w:rsidRPr="00D606A2">
        <w:rPr>
          <w:rFonts w:ascii="Times New Roman" w:eastAsia="Times New Roman" w:hAnsi="Times New Roman" w:cs="Times New Roman"/>
          <w:b/>
          <w:bCs/>
          <w:color w:val="000000"/>
          <w:sz w:val="28"/>
          <w:szCs w:val="28"/>
          <w:lang w:val="vi-VN"/>
        </w:rPr>
        <w:t>Mục tiêu cụ thể</w:t>
      </w:r>
    </w:p>
    <w:p w:rsidR="00D606A2" w:rsidRPr="00D606A2" w:rsidRDefault="00D606A2" w:rsidP="002106BA">
      <w:pPr>
        <w:shd w:val="clear" w:color="auto" w:fill="FFFFFF"/>
        <w:spacing w:after="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 xml:space="preserve">Xây dựng các phương án phòng, chống dịch COVID-19 </w:t>
      </w:r>
      <w:proofErr w:type="gramStart"/>
      <w:r w:rsidRPr="00D606A2">
        <w:rPr>
          <w:rFonts w:ascii="Times New Roman" w:eastAsia="Times New Roman" w:hAnsi="Times New Roman" w:cs="Times New Roman"/>
          <w:color w:val="000000"/>
          <w:sz w:val="28"/>
          <w:szCs w:val="28"/>
          <w:lang w:val="vi-VN"/>
        </w:rPr>
        <w:t>theo</w:t>
      </w:r>
      <w:proofErr w:type="gramEnd"/>
      <w:r w:rsidRPr="00D606A2">
        <w:rPr>
          <w:rFonts w:ascii="Times New Roman" w:eastAsia="Times New Roman" w:hAnsi="Times New Roman" w:cs="Times New Roman"/>
          <w:color w:val="000000"/>
          <w:sz w:val="28"/>
          <w:szCs w:val="28"/>
          <w:lang w:val="vi-VN"/>
        </w:rPr>
        <w:t xml:space="preserve"> các mức độ nguy cơ.</w:t>
      </w:r>
    </w:p>
    <w:p w:rsidR="00F46553" w:rsidRPr="00306FA0" w:rsidRDefault="00D606A2" w:rsidP="00306FA0">
      <w:pPr>
        <w:shd w:val="clear" w:color="auto" w:fill="FFFFFF"/>
        <w:spacing w:after="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 xml:space="preserve">Chuẩn bị đầy đủ nguồn lực và tổ chức diễn tập phòng, chống dịch COVID-19 </w:t>
      </w:r>
      <w:proofErr w:type="gramStart"/>
      <w:r w:rsidRPr="00D606A2">
        <w:rPr>
          <w:rFonts w:ascii="Times New Roman" w:eastAsia="Times New Roman" w:hAnsi="Times New Roman" w:cs="Times New Roman"/>
          <w:color w:val="000000"/>
          <w:sz w:val="28"/>
          <w:szCs w:val="28"/>
          <w:lang w:val="vi-VN"/>
        </w:rPr>
        <w:t>theo</w:t>
      </w:r>
      <w:proofErr w:type="gramEnd"/>
      <w:r w:rsidRPr="00D606A2">
        <w:rPr>
          <w:rFonts w:ascii="Times New Roman" w:eastAsia="Times New Roman" w:hAnsi="Times New Roman" w:cs="Times New Roman"/>
          <w:color w:val="000000"/>
          <w:sz w:val="28"/>
          <w:szCs w:val="28"/>
          <w:lang w:val="vi-VN"/>
        </w:rPr>
        <w:t xml:space="preserve"> các phương án.</w:t>
      </w:r>
    </w:p>
    <w:p w:rsidR="00306FA0" w:rsidRPr="00522D63" w:rsidRDefault="00306FA0" w:rsidP="00306FA0">
      <w:pPr>
        <w:shd w:val="clear" w:color="auto" w:fill="FFFFFF"/>
        <w:spacing w:after="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II. </w:t>
      </w:r>
      <w:r w:rsidRPr="00D606A2">
        <w:rPr>
          <w:rFonts w:ascii="Times New Roman" w:eastAsia="Times New Roman" w:hAnsi="Times New Roman" w:cs="Times New Roman"/>
          <w:b/>
          <w:bCs/>
          <w:color w:val="000000"/>
          <w:sz w:val="28"/>
          <w:szCs w:val="28"/>
          <w:lang w:val="vi-VN"/>
        </w:rPr>
        <w:t>NỘI D</w:t>
      </w:r>
      <w:r w:rsidRPr="00D606A2">
        <w:rPr>
          <w:rFonts w:ascii="Times New Roman" w:eastAsia="Times New Roman" w:hAnsi="Times New Roman" w:cs="Times New Roman"/>
          <w:b/>
          <w:bCs/>
          <w:color w:val="000000"/>
          <w:sz w:val="28"/>
          <w:szCs w:val="28"/>
        </w:rPr>
        <w:t>U</w:t>
      </w:r>
      <w:r w:rsidRPr="00D606A2">
        <w:rPr>
          <w:rFonts w:ascii="Times New Roman" w:eastAsia="Times New Roman" w:hAnsi="Times New Roman" w:cs="Times New Roman"/>
          <w:b/>
          <w:bCs/>
          <w:color w:val="000000"/>
          <w:sz w:val="28"/>
          <w:szCs w:val="28"/>
          <w:lang w:val="vi-VN"/>
        </w:rPr>
        <w:t xml:space="preserve">NG VÀ </w:t>
      </w:r>
      <w:r>
        <w:rPr>
          <w:rFonts w:ascii="Times New Roman" w:eastAsia="Times New Roman" w:hAnsi="Times New Roman" w:cs="Times New Roman"/>
          <w:b/>
          <w:bCs/>
          <w:color w:val="000000"/>
          <w:sz w:val="28"/>
          <w:szCs w:val="28"/>
        </w:rPr>
        <w:t>CÁC PHƯƠNG ÁN CỤ THỂ KHI HỌC SINH ĐẾN TRƯỜNG</w:t>
      </w:r>
    </w:p>
    <w:p w:rsidR="00306FA0" w:rsidRPr="0053090D" w:rsidRDefault="00306FA0" w:rsidP="00306FA0">
      <w:pPr>
        <w:shd w:val="clear" w:color="auto" w:fill="FFFFFF"/>
        <w:spacing w:after="0" w:line="288" w:lineRule="auto"/>
        <w:ind w:firstLine="567"/>
        <w:jc w:val="both"/>
        <w:rPr>
          <w:rFonts w:ascii="Times New Roman" w:eastAsia="Times New Roman" w:hAnsi="Times New Roman" w:cs="Times New Roman"/>
          <w:b/>
          <w:bCs/>
          <w:color w:val="FF0000"/>
          <w:sz w:val="28"/>
          <w:szCs w:val="28"/>
        </w:rPr>
      </w:pPr>
      <w:r w:rsidRPr="0053090D">
        <w:rPr>
          <w:rFonts w:ascii="Times New Roman" w:eastAsia="Times New Roman" w:hAnsi="Times New Roman" w:cs="Times New Roman"/>
          <w:b/>
          <w:bCs/>
          <w:color w:val="FF0000"/>
          <w:sz w:val="28"/>
          <w:szCs w:val="28"/>
        </w:rPr>
        <w:t>1. Xây dựng kế hoạch giáo dục phù hợp với thực tiễn tình hình dịch bệnh tại địa phương</w:t>
      </w:r>
    </w:p>
    <w:p w:rsidR="00306FA0" w:rsidRPr="0053090D" w:rsidRDefault="00306FA0" w:rsidP="00306FA0">
      <w:pPr>
        <w:shd w:val="clear" w:color="auto" w:fill="FFFFFF"/>
        <w:spacing w:after="0" w:line="288" w:lineRule="auto"/>
        <w:ind w:firstLine="567"/>
        <w:jc w:val="both"/>
        <w:rPr>
          <w:rFonts w:ascii="Times New Roman" w:eastAsia="Times New Roman" w:hAnsi="Times New Roman" w:cs="Times New Roman"/>
          <w:color w:val="FF0000"/>
          <w:sz w:val="28"/>
          <w:szCs w:val="28"/>
        </w:rPr>
      </w:pPr>
      <w:r w:rsidRPr="0053090D">
        <w:rPr>
          <w:rFonts w:ascii="Times New Roman" w:eastAsia="Times New Roman" w:hAnsi="Times New Roman" w:cs="Times New Roman"/>
          <w:color w:val="FF0000"/>
          <w:sz w:val="28"/>
          <w:szCs w:val="28"/>
        </w:rPr>
        <w:t>1.1 Phương án 1: Nếu học sinh khối 7</w:t>
      </w:r>
      <w:proofErr w:type="gramStart"/>
      <w:r w:rsidRPr="0053090D">
        <w:rPr>
          <w:rFonts w:ascii="Times New Roman" w:eastAsia="Times New Roman" w:hAnsi="Times New Roman" w:cs="Times New Roman"/>
          <w:color w:val="FF0000"/>
          <w:sz w:val="28"/>
          <w:szCs w:val="28"/>
        </w:rPr>
        <w:t>,8,9</w:t>
      </w:r>
      <w:proofErr w:type="gramEnd"/>
      <w:r w:rsidRPr="0053090D">
        <w:rPr>
          <w:rFonts w:ascii="Times New Roman" w:eastAsia="Times New Roman" w:hAnsi="Times New Roman" w:cs="Times New Roman"/>
          <w:color w:val="FF0000"/>
          <w:sz w:val="28"/>
          <w:szCs w:val="28"/>
        </w:rPr>
        <w:t xml:space="preserve"> đi học trực tiếp tại trường</w:t>
      </w:r>
    </w:p>
    <w:p w:rsidR="00306FA0" w:rsidRPr="00306FA0" w:rsidRDefault="00306FA0" w:rsidP="00306FA0">
      <w:pPr>
        <w:shd w:val="clear" w:color="auto" w:fill="FFFFFF"/>
        <w:spacing w:after="0" w:line="288" w:lineRule="auto"/>
        <w:ind w:firstLine="567"/>
        <w:jc w:val="both"/>
        <w:rPr>
          <w:rFonts w:ascii="Times New Roman" w:eastAsia="Times New Roman" w:hAnsi="Times New Roman" w:cs="Times New Roman"/>
          <w:color w:val="FF0000"/>
          <w:sz w:val="28"/>
          <w:szCs w:val="28"/>
        </w:rPr>
        <w:sectPr w:rsidR="00306FA0" w:rsidRPr="00306FA0" w:rsidSect="00306FA0">
          <w:headerReference w:type="default" r:id="rId7"/>
          <w:footerReference w:type="default" r:id="rId8"/>
          <w:pgSz w:w="11907" w:h="16839" w:code="9"/>
          <w:pgMar w:top="850" w:right="1138" w:bottom="720" w:left="1699" w:header="720" w:footer="720" w:gutter="0"/>
          <w:pgNumType w:start="1"/>
          <w:cols w:space="720"/>
          <w:titlePg/>
          <w:docGrid w:linePitch="360"/>
        </w:sectPr>
      </w:pPr>
      <w:r w:rsidRPr="0053090D">
        <w:rPr>
          <w:rFonts w:ascii="Times New Roman" w:eastAsia="Times New Roman" w:hAnsi="Times New Roman" w:cs="Times New Roman"/>
          <w:color w:val="FF0000"/>
          <w:sz w:val="28"/>
          <w:szCs w:val="28"/>
        </w:rPr>
        <w:t>1.2 Phương án 2: Nếu toàn trường được đi học trực tiếp tại trường</w:t>
      </w:r>
    </w:p>
    <w:p w:rsidR="00D163A5" w:rsidRDefault="00D163A5" w:rsidP="00306FA0">
      <w:pPr>
        <w:shd w:val="clear" w:color="auto" w:fill="FFFFFF"/>
        <w:spacing w:after="0" w:line="288" w:lineRule="auto"/>
        <w:jc w:val="both"/>
        <w:rPr>
          <w:rFonts w:ascii="Times New Roman" w:eastAsia="Times New Roman" w:hAnsi="Times New Roman" w:cs="Times New Roman"/>
          <w:b/>
          <w:color w:val="000000" w:themeColor="text1"/>
          <w:sz w:val="28"/>
          <w:szCs w:val="28"/>
        </w:rPr>
      </w:pPr>
      <w:r w:rsidRPr="00D163A5">
        <w:rPr>
          <w:rFonts w:ascii="Times New Roman" w:eastAsia="Times New Roman" w:hAnsi="Times New Roman" w:cs="Times New Roman"/>
          <w:b/>
          <w:color w:val="000000" w:themeColor="text1"/>
          <w:sz w:val="28"/>
          <w:szCs w:val="28"/>
        </w:rPr>
        <w:lastRenderedPageBreak/>
        <w:t xml:space="preserve">2. Các phương </w:t>
      </w:r>
      <w:proofErr w:type="gramStart"/>
      <w:r w:rsidRPr="00D163A5">
        <w:rPr>
          <w:rFonts w:ascii="Times New Roman" w:eastAsia="Times New Roman" w:hAnsi="Times New Roman" w:cs="Times New Roman"/>
          <w:b/>
          <w:color w:val="000000" w:themeColor="text1"/>
          <w:sz w:val="28"/>
          <w:szCs w:val="28"/>
        </w:rPr>
        <w:t>án</w:t>
      </w:r>
      <w:proofErr w:type="gramEnd"/>
      <w:r w:rsidRPr="00D163A5">
        <w:rPr>
          <w:rFonts w:ascii="Times New Roman" w:eastAsia="Times New Roman" w:hAnsi="Times New Roman" w:cs="Times New Roman"/>
          <w:b/>
          <w:color w:val="000000" w:themeColor="text1"/>
          <w:sz w:val="28"/>
          <w:szCs w:val="28"/>
        </w:rPr>
        <w:t xml:space="preserve"> phân luồng khi học sinh tới trường và ra về</w:t>
      </w:r>
    </w:p>
    <w:tbl>
      <w:tblPr>
        <w:tblStyle w:val="TableGrid"/>
        <w:tblW w:w="10173" w:type="dxa"/>
        <w:tblLook w:val="04A0" w:firstRow="1" w:lastRow="0" w:firstColumn="1" w:lastColumn="0" w:noHBand="0" w:noVBand="1"/>
      </w:tblPr>
      <w:tblGrid>
        <w:gridCol w:w="817"/>
        <w:gridCol w:w="2552"/>
        <w:gridCol w:w="4819"/>
        <w:gridCol w:w="1985"/>
      </w:tblGrid>
      <w:tr w:rsidR="00D163A5" w:rsidTr="00D163A5">
        <w:tc>
          <w:tcPr>
            <w:tcW w:w="817" w:type="dxa"/>
          </w:tcPr>
          <w:p w:rsidR="00D163A5" w:rsidRDefault="00D163A5" w:rsidP="002106BA">
            <w:pPr>
              <w:spacing w:line="288"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TT</w:t>
            </w:r>
          </w:p>
        </w:tc>
        <w:tc>
          <w:tcPr>
            <w:tcW w:w="2552" w:type="dxa"/>
          </w:tcPr>
          <w:p w:rsidR="00D163A5" w:rsidRDefault="00D163A5" w:rsidP="002106BA">
            <w:pPr>
              <w:spacing w:line="288"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Tình huống</w:t>
            </w:r>
          </w:p>
        </w:tc>
        <w:tc>
          <w:tcPr>
            <w:tcW w:w="4819" w:type="dxa"/>
          </w:tcPr>
          <w:p w:rsidR="00D163A5" w:rsidRDefault="00D163A5" w:rsidP="002106BA">
            <w:pPr>
              <w:spacing w:line="288"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Phương án xử trí</w:t>
            </w:r>
          </w:p>
        </w:tc>
        <w:tc>
          <w:tcPr>
            <w:tcW w:w="1985" w:type="dxa"/>
          </w:tcPr>
          <w:p w:rsidR="00D163A5" w:rsidRDefault="00D163A5" w:rsidP="002106BA">
            <w:pPr>
              <w:spacing w:line="288"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Phân công thực hiện</w:t>
            </w:r>
          </w:p>
        </w:tc>
      </w:tr>
      <w:tr w:rsidR="00D163A5" w:rsidTr="00D163A5">
        <w:tc>
          <w:tcPr>
            <w:tcW w:w="817" w:type="dxa"/>
          </w:tcPr>
          <w:p w:rsidR="00D163A5" w:rsidRPr="00306FA0" w:rsidRDefault="001A6923" w:rsidP="00032007">
            <w:pPr>
              <w:spacing w:line="288" w:lineRule="auto"/>
              <w:jc w:val="center"/>
              <w:rPr>
                <w:rFonts w:ascii="Times New Roman" w:eastAsia="Times New Roman" w:hAnsi="Times New Roman" w:cs="Times New Roman"/>
                <w:color w:val="000000" w:themeColor="text1"/>
                <w:sz w:val="28"/>
                <w:szCs w:val="28"/>
              </w:rPr>
            </w:pPr>
            <w:r w:rsidRPr="00306FA0">
              <w:rPr>
                <w:rFonts w:ascii="Times New Roman" w:eastAsia="Times New Roman" w:hAnsi="Times New Roman" w:cs="Times New Roman"/>
                <w:color w:val="000000" w:themeColor="text1"/>
                <w:sz w:val="28"/>
                <w:szCs w:val="28"/>
              </w:rPr>
              <w:t>1</w:t>
            </w:r>
          </w:p>
        </w:tc>
        <w:tc>
          <w:tcPr>
            <w:tcW w:w="2552" w:type="dxa"/>
          </w:tcPr>
          <w:p w:rsidR="00D163A5" w:rsidRPr="00306FA0" w:rsidRDefault="00D163A5" w:rsidP="00032007">
            <w:pPr>
              <w:spacing w:line="288" w:lineRule="auto"/>
              <w:jc w:val="center"/>
              <w:rPr>
                <w:rFonts w:ascii="Times New Roman" w:eastAsia="Times New Roman" w:hAnsi="Times New Roman" w:cs="Times New Roman"/>
                <w:b/>
                <w:i/>
                <w:color w:val="000000" w:themeColor="text1"/>
                <w:sz w:val="28"/>
                <w:szCs w:val="28"/>
              </w:rPr>
            </w:pPr>
            <w:r w:rsidRPr="00306FA0">
              <w:rPr>
                <w:rFonts w:ascii="Times New Roman" w:hAnsi="Times New Roman" w:cs="Times New Roman"/>
                <w:b/>
                <w:i/>
                <w:sz w:val="28"/>
                <w:szCs w:val="28"/>
              </w:rPr>
              <w:t>Đón học sinh từ cổng vào lớp học</w:t>
            </w:r>
          </w:p>
        </w:tc>
        <w:tc>
          <w:tcPr>
            <w:tcW w:w="4819" w:type="dxa"/>
          </w:tcPr>
          <w:p w:rsidR="00D163A5" w:rsidRPr="00306FA0" w:rsidRDefault="00D163A5" w:rsidP="002106BA">
            <w:pPr>
              <w:spacing w:line="288" w:lineRule="auto"/>
              <w:jc w:val="both"/>
              <w:rPr>
                <w:rFonts w:ascii="Times New Roman" w:eastAsia="Times New Roman" w:hAnsi="Times New Roman" w:cs="Times New Roman"/>
                <w:color w:val="000000" w:themeColor="text1"/>
                <w:sz w:val="28"/>
                <w:szCs w:val="28"/>
              </w:rPr>
            </w:pPr>
            <w:r w:rsidRPr="00306FA0">
              <w:rPr>
                <w:rFonts w:ascii="Times New Roman" w:eastAsia="Times New Roman" w:hAnsi="Times New Roman" w:cs="Times New Roman"/>
                <w:b/>
                <w:color w:val="000000" w:themeColor="text1"/>
                <w:sz w:val="28"/>
                <w:szCs w:val="28"/>
              </w:rPr>
              <w:t xml:space="preserve">- </w:t>
            </w:r>
            <w:r w:rsidRPr="00306FA0">
              <w:rPr>
                <w:rFonts w:ascii="Times New Roman" w:eastAsia="Times New Roman" w:hAnsi="Times New Roman" w:cs="Times New Roman"/>
                <w:color w:val="000000" w:themeColor="text1"/>
                <w:sz w:val="28"/>
                <w:szCs w:val="28"/>
              </w:rPr>
              <w:t>Bảo vệ phân luồng ngoài cổng trường và hướng dẫn học sinh để xe đạp theo quy định</w:t>
            </w:r>
          </w:p>
          <w:p w:rsidR="00D163A5" w:rsidRPr="00306FA0" w:rsidRDefault="00D163A5" w:rsidP="00D163A5">
            <w:pPr>
              <w:spacing w:line="288" w:lineRule="auto"/>
              <w:jc w:val="both"/>
              <w:rPr>
                <w:rFonts w:ascii="Times New Roman" w:eastAsia="Times New Roman" w:hAnsi="Times New Roman" w:cs="Times New Roman"/>
                <w:color w:val="000000" w:themeColor="text1"/>
                <w:sz w:val="28"/>
                <w:szCs w:val="28"/>
              </w:rPr>
            </w:pPr>
            <w:r w:rsidRPr="00306FA0">
              <w:rPr>
                <w:rFonts w:ascii="Times New Roman" w:eastAsia="Times New Roman" w:hAnsi="Times New Roman" w:cs="Times New Roman"/>
                <w:color w:val="000000" w:themeColor="text1"/>
                <w:sz w:val="28"/>
                <w:szCs w:val="28"/>
              </w:rPr>
              <w:t>- 2 giáo viên quan sát nhắc nhở học sinh xếp hàng tại cổng trường để được đo thân nhiệt, sát khuẩn tay trước khi vào lớp học</w:t>
            </w:r>
          </w:p>
          <w:p w:rsidR="00D163A5" w:rsidRPr="00306FA0" w:rsidRDefault="00D163A5" w:rsidP="00D163A5">
            <w:pPr>
              <w:spacing w:line="288" w:lineRule="auto"/>
              <w:jc w:val="both"/>
              <w:rPr>
                <w:rFonts w:ascii="Times New Roman" w:eastAsia="Times New Roman" w:hAnsi="Times New Roman" w:cs="Times New Roman"/>
                <w:color w:val="000000" w:themeColor="text1"/>
                <w:sz w:val="28"/>
                <w:szCs w:val="28"/>
              </w:rPr>
            </w:pPr>
            <w:r w:rsidRPr="00306FA0">
              <w:rPr>
                <w:rFonts w:ascii="Times New Roman" w:eastAsia="Times New Roman" w:hAnsi="Times New Roman" w:cs="Times New Roman"/>
                <w:color w:val="000000" w:themeColor="text1"/>
                <w:sz w:val="28"/>
                <w:szCs w:val="28"/>
              </w:rPr>
              <w:t xml:space="preserve">- TPT đội </w:t>
            </w:r>
            <w:r w:rsidR="001A6923" w:rsidRPr="00306FA0">
              <w:rPr>
                <w:rFonts w:ascii="Times New Roman" w:eastAsia="Times New Roman" w:hAnsi="Times New Roman" w:cs="Times New Roman"/>
                <w:color w:val="000000" w:themeColor="text1"/>
                <w:sz w:val="28"/>
                <w:szCs w:val="28"/>
              </w:rPr>
              <w:t xml:space="preserve">gọi loa </w:t>
            </w:r>
            <w:r w:rsidRPr="00306FA0">
              <w:rPr>
                <w:rFonts w:ascii="Times New Roman" w:eastAsia="Times New Roman" w:hAnsi="Times New Roman" w:cs="Times New Roman"/>
                <w:color w:val="000000" w:themeColor="text1"/>
                <w:sz w:val="28"/>
                <w:szCs w:val="28"/>
              </w:rPr>
              <w:t>nhắc nhở học sinh vào lớp ngay, học sinh không giao lưu giữa lớp này với lớp kia.</w:t>
            </w:r>
          </w:p>
        </w:tc>
        <w:tc>
          <w:tcPr>
            <w:tcW w:w="1985" w:type="dxa"/>
          </w:tcPr>
          <w:p w:rsidR="00D163A5" w:rsidRPr="00306FA0" w:rsidRDefault="001A6923" w:rsidP="00032007">
            <w:pPr>
              <w:spacing w:line="288" w:lineRule="auto"/>
              <w:jc w:val="center"/>
              <w:rPr>
                <w:rFonts w:ascii="Times New Roman" w:eastAsia="Times New Roman" w:hAnsi="Times New Roman" w:cs="Times New Roman"/>
                <w:color w:val="000000" w:themeColor="text1"/>
                <w:sz w:val="28"/>
                <w:szCs w:val="28"/>
              </w:rPr>
            </w:pPr>
            <w:r w:rsidRPr="00306FA0">
              <w:rPr>
                <w:rFonts w:ascii="Times New Roman" w:eastAsia="Times New Roman" w:hAnsi="Times New Roman" w:cs="Times New Roman"/>
                <w:color w:val="000000" w:themeColor="text1"/>
                <w:sz w:val="28"/>
                <w:szCs w:val="28"/>
              </w:rPr>
              <w:t>Các đ/c giáo viên được phân công theo ngày. Bảo vệ, Tổng phụ trách</w:t>
            </w:r>
          </w:p>
        </w:tc>
      </w:tr>
      <w:tr w:rsidR="001A6923" w:rsidTr="00D163A5">
        <w:tc>
          <w:tcPr>
            <w:tcW w:w="817" w:type="dxa"/>
          </w:tcPr>
          <w:p w:rsidR="001A6923" w:rsidRPr="00306FA0" w:rsidRDefault="001A6923" w:rsidP="00032007">
            <w:pPr>
              <w:spacing w:line="288" w:lineRule="auto"/>
              <w:jc w:val="center"/>
              <w:rPr>
                <w:rFonts w:ascii="Times New Roman" w:eastAsia="Times New Roman" w:hAnsi="Times New Roman" w:cs="Times New Roman"/>
                <w:color w:val="000000" w:themeColor="text1"/>
                <w:sz w:val="28"/>
                <w:szCs w:val="28"/>
              </w:rPr>
            </w:pPr>
            <w:r w:rsidRPr="00306FA0">
              <w:rPr>
                <w:rFonts w:ascii="Times New Roman" w:eastAsia="Times New Roman" w:hAnsi="Times New Roman" w:cs="Times New Roman"/>
                <w:color w:val="000000" w:themeColor="text1"/>
                <w:sz w:val="28"/>
                <w:szCs w:val="28"/>
              </w:rPr>
              <w:t>2</w:t>
            </w:r>
          </w:p>
        </w:tc>
        <w:tc>
          <w:tcPr>
            <w:tcW w:w="2552" w:type="dxa"/>
          </w:tcPr>
          <w:p w:rsidR="001A6923" w:rsidRPr="00306FA0" w:rsidRDefault="001A6923" w:rsidP="00032007">
            <w:pPr>
              <w:spacing w:line="312" w:lineRule="auto"/>
              <w:jc w:val="center"/>
              <w:rPr>
                <w:rFonts w:ascii="Times New Roman" w:hAnsi="Times New Roman" w:cs="Times New Roman"/>
                <w:b/>
                <w:i/>
                <w:sz w:val="28"/>
                <w:szCs w:val="28"/>
              </w:rPr>
            </w:pPr>
            <w:r w:rsidRPr="00306FA0">
              <w:rPr>
                <w:rFonts w:ascii="Times New Roman" w:hAnsi="Times New Roman" w:cs="Times New Roman"/>
                <w:b/>
                <w:i/>
                <w:sz w:val="28"/>
                <w:szCs w:val="28"/>
              </w:rPr>
              <w:t>Thời gian nghỉ giữa các tiết học</w:t>
            </w:r>
          </w:p>
        </w:tc>
        <w:tc>
          <w:tcPr>
            <w:tcW w:w="4819" w:type="dxa"/>
          </w:tcPr>
          <w:p w:rsidR="001A6923" w:rsidRPr="00306FA0" w:rsidRDefault="001A6923"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t>- TPT gọi loa nhắc nhở học sinh không sang lớp khác chơi, chỉ ra ngoài khi cần thiết. Mở bài tuyên truyền trên loa của nhà trường vào giờ ra chơi tiết 2.</w:t>
            </w:r>
          </w:p>
          <w:p w:rsidR="001A6923" w:rsidRPr="00306FA0" w:rsidRDefault="001A6923"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t>- Giáo viên bộ môn nhắc học sinh nên chơi tại lớp học.</w:t>
            </w:r>
          </w:p>
          <w:p w:rsidR="001A6923" w:rsidRPr="00306FA0" w:rsidRDefault="001A6923" w:rsidP="001A6923">
            <w:pPr>
              <w:spacing w:line="312" w:lineRule="auto"/>
              <w:rPr>
                <w:rFonts w:ascii="Times New Roman" w:hAnsi="Times New Roman" w:cs="Times New Roman"/>
                <w:sz w:val="28"/>
                <w:szCs w:val="28"/>
              </w:rPr>
            </w:pPr>
            <w:r w:rsidRPr="00306FA0">
              <w:rPr>
                <w:rFonts w:ascii="Times New Roman" w:hAnsi="Times New Roman" w:cs="Times New Roman"/>
                <w:sz w:val="28"/>
                <w:szCs w:val="28"/>
              </w:rPr>
              <w:t>- Học sinh không tụ tập nói chuyện.</w:t>
            </w:r>
          </w:p>
        </w:tc>
        <w:tc>
          <w:tcPr>
            <w:tcW w:w="1985" w:type="dxa"/>
          </w:tcPr>
          <w:p w:rsidR="001A6923" w:rsidRPr="00306FA0" w:rsidRDefault="00032007" w:rsidP="00032007">
            <w:pPr>
              <w:spacing w:line="288" w:lineRule="auto"/>
              <w:jc w:val="center"/>
              <w:rPr>
                <w:rFonts w:ascii="Times New Roman" w:eastAsia="Times New Roman" w:hAnsi="Times New Roman" w:cs="Times New Roman"/>
                <w:color w:val="000000" w:themeColor="text1"/>
                <w:sz w:val="28"/>
                <w:szCs w:val="28"/>
              </w:rPr>
            </w:pPr>
            <w:r w:rsidRPr="00306FA0">
              <w:rPr>
                <w:rFonts w:ascii="Times New Roman" w:eastAsia="Times New Roman" w:hAnsi="Times New Roman" w:cs="Times New Roman"/>
                <w:color w:val="000000" w:themeColor="text1"/>
                <w:sz w:val="28"/>
                <w:szCs w:val="28"/>
              </w:rPr>
              <w:t>Giáo viên, TPT</w:t>
            </w:r>
          </w:p>
        </w:tc>
      </w:tr>
      <w:tr w:rsidR="001A6923" w:rsidTr="00D163A5">
        <w:tc>
          <w:tcPr>
            <w:tcW w:w="817" w:type="dxa"/>
          </w:tcPr>
          <w:p w:rsidR="001A6923" w:rsidRPr="00306FA0" w:rsidRDefault="00032007" w:rsidP="00032007">
            <w:pPr>
              <w:spacing w:line="288" w:lineRule="auto"/>
              <w:jc w:val="center"/>
              <w:rPr>
                <w:rFonts w:ascii="Times New Roman" w:eastAsia="Times New Roman" w:hAnsi="Times New Roman" w:cs="Times New Roman"/>
                <w:color w:val="000000" w:themeColor="text1"/>
                <w:sz w:val="28"/>
                <w:szCs w:val="28"/>
              </w:rPr>
            </w:pPr>
            <w:r w:rsidRPr="00306FA0">
              <w:rPr>
                <w:rFonts w:ascii="Times New Roman" w:eastAsia="Times New Roman" w:hAnsi="Times New Roman" w:cs="Times New Roman"/>
                <w:color w:val="000000" w:themeColor="text1"/>
                <w:sz w:val="28"/>
                <w:szCs w:val="28"/>
              </w:rPr>
              <w:t>3</w:t>
            </w:r>
          </w:p>
        </w:tc>
        <w:tc>
          <w:tcPr>
            <w:tcW w:w="2552" w:type="dxa"/>
          </w:tcPr>
          <w:p w:rsidR="001A6923" w:rsidRPr="00306FA0" w:rsidRDefault="001A6923" w:rsidP="00032007">
            <w:pPr>
              <w:spacing w:line="312" w:lineRule="auto"/>
              <w:jc w:val="center"/>
              <w:rPr>
                <w:rFonts w:ascii="Times New Roman" w:hAnsi="Times New Roman" w:cs="Times New Roman"/>
                <w:b/>
                <w:i/>
                <w:sz w:val="28"/>
                <w:szCs w:val="28"/>
              </w:rPr>
            </w:pPr>
            <w:r w:rsidRPr="00306FA0">
              <w:rPr>
                <w:rFonts w:ascii="Times New Roman" w:hAnsi="Times New Roman" w:cs="Times New Roman"/>
                <w:b/>
                <w:i/>
                <w:sz w:val="28"/>
                <w:szCs w:val="28"/>
              </w:rPr>
              <w:t>Cuối mỗi buổi học</w:t>
            </w:r>
          </w:p>
        </w:tc>
        <w:tc>
          <w:tcPr>
            <w:tcW w:w="4819" w:type="dxa"/>
          </w:tcPr>
          <w:p w:rsidR="001A6923" w:rsidRPr="00306FA0" w:rsidRDefault="001A6923"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t>- Bảo vệ phân luồng giao thông phía ngoài cổng trường.</w:t>
            </w:r>
          </w:p>
          <w:p w:rsidR="001A6923" w:rsidRPr="00306FA0" w:rsidRDefault="001A6923"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t>- TPT đội nhắc trên loa học sinh giữ khoảng cách khi ra về</w:t>
            </w:r>
          </w:p>
          <w:p w:rsidR="001A6923" w:rsidRPr="00306FA0" w:rsidRDefault="001A6923" w:rsidP="001A6923">
            <w:pPr>
              <w:spacing w:line="312" w:lineRule="auto"/>
              <w:rPr>
                <w:rFonts w:ascii="Times New Roman" w:hAnsi="Times New Roman" w:cs="Times New Roman"/>
                <w:sz w:val="28"/>
                <w:szCs w:val="28"/>
              </w:rPr>
            </w:pPr>
            <w:r w:rsidRPr="00306FA0">
              <w:rPr>
                <w:rFonts w:ascii="Times New Roman" w:hAnsi="Times New Roman" w:cs="Times New Roman"/>
                <w:sz w:val="28"/>
                <w:szCs w:val="28"/>
              </w:rPr>
              <w:t>- GVCN nhắc nhở học sinh  về thẳng nhà</w:t>
            </w:r>
          </w:p>
          <w:p w:rsidR="00032007" w:rsidRPr="00306FA0" w:rsidRDefault="00032007" w:rsidP="001A6923">
            <w:pPr>
              <w:spacing w:line="312" w:lineRule="auto"/>
              <w:rPr>
                <w:rFonts w:ascii="Times New Roman" w:hAnsi="Times New Roman" w:cs="Times New Roman"/>
                <w:sz w:val="28"/>
                <w:szCs w:val="28"/>
              </w:rPr>
            </w:pPr>
            <w:r w:rsidRPr="00306FA0">
              <w:rPr>
                <w:rFonts w:ascii="Times New Roman" w:hAnsi="Times New Roman" w:cs="Times New Roman"/>
                <w:sz w:val="28"/>
                <w:szCs w:val="28"/>
              </w:rPr>
              <w:t>- GV tiết cuối hỗ trợ nhắc nhở học sinh ra về không tụ tập trước cổng trường.</w:t>
            </w:r>
          </w:p>
        </w:tc>
        <w:tc>
          <w:tcPr>
            <w:tcW w:w="1985" w:type="dxa"/>
          </w:tcPr>
          <w:p w:rsidR="001A6923" w:rsidRPr="00306FA0" w:rsidRDefault="00032007" w:rsidP="00032007">
            <w:pPr>
              <w:spacing w:line="288" w:lineRule="auto"/>
              <w:jc w:val="center"/>
              <w:rPr>
                <w:rFonts w:ascii="Times New Roman" w:eastAsia="Times New Roman" w:hAnsi="Times New Roman" w:cs="Times New Roman"/>
                <w:color w:val="000000" w:themeColor="text1"/>
                <w:sz w:val="28"/>
                <w:szCs w:val="28"/>
              </w:rPr>
            </w:pPr>
            <w:r w:rsidRPr="00306FA0">
              <w:rPr>
                <w:rFonts w:ascii="Times New Roman" w:eastAsia="Times New Roman" w:hAnsi="Times New Roman" w:cs="Times New Roman"/>
                <w:color w:val="000000" w:themeColor="text1"/>
                <w:sz w:val="28"/>
                <w:szCs w:val="28"/>
              </w:rPr>
              <w:t>Bảo vệ, TPT, GVCN, Giáo viên tiết cuối</w:t>
            </w:r>
          </w:p>
        </w:tc>
      </w:tr>
    </w:tbl>
    <w:p w:rsidR="00346D5A" w:rsidRPr="005F69F7" w:rsidRDefault="00032007" w:rsidP="002106BA">
      <w:pPr>
        <w:shd w:val="clear" w:color="auto" w:fill="FFFFFF"/>
        <w:spacing w:after="0" w:line="288" w:lineRule="auto"/>
        <w:ind w:right="-23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sidR="00D606A2" w:rsidRPr="00D606A2">
        <w:rPr>
          <w:rFonts w:ascii="Times New Roman" w:eastAsia="Times New Roman" w:hAnsi="Times New Roman" w:cs="Times New Roman"/>
          <w:b/>
          <w:bCs/>
          <w:color w:val="000000"/>
          <w:sz w:val="28"/>
          <w:szCs w:val="28"/>
        </w:rPr>
        <w:t>. </w:t>
      </w:r>
      <w:r w:rsidR="00D606A2" w:rsidRPr="00D606A2">
        <w:rPr>
          <w:rFonts w:ascii="Times New Roman" w:eastAsia="Times New Roman" w:hAnsi="Times New Roman" w:cs="Times New Roman"/>
          <w:b/>
          <w:bCs/>
          <w:color w:val="000000"/>
          <w:sz w:val="28"/>
          <w:szCs w:val="28"/>
          <w:lang w:val="vi-VN"/>
        </w:rPr>
        <w:t xml:space="preserve">Phương </w:t>
      </w:r>
      <w:proofErr w:type="gramStart"/>
      <w:r w:rsidR="00D606A2" w:rsidRPr="00D606A2">
        <w:rPr>
          <w:rFonts w:ascii="Times New Roman" w:eastAsia="Times New Roman" w:hAnsi="Times New Roman" w:cs="Times New Roman"/>
          <w:b/>
          <w:bCs/>
          <w:color w:val="000000"/>
          <w:sz w:val="28"/>
          <w:szCs w:val="28"/>
          <w:lang w:val="vi-VN"/>
        </w:rPr>
        <w:t>án</w:t>
      </w:r>
      <w:proofErr w:type="gramEnd"/>
      <w:r w:rsidR="00D606A2" w:rsidRPr="00D606A2">
        <w:rPr>
          <w:rFonts w:ascii="Times New Roman" w:eastAsia="Times New Roman" w:hAnsi="Times New Roman" w:cs="Times New Roman"/>
          <w:b/>
          <w:bCs/>
          <w:color w:val="000000"/>
          <w:sz w:val="28"/>
          <w:szCs w:val="28"/>
          <w:lang w:val="vi-VN"/>
        </w:rPr>
        <w:t xml:space="preserve"> phòng, chống dịch khi có các trường hợp nghi mắc, F0, </w:t>
      </w:r>
      <w:r w:rsidR="005F69F7">
        <w:rPr>
          <w:rFonts w:ascii="Times New Roman" w:eastAsia="Times New Roman" w:hAnsi="Times New Roman" w:cs="Times New Roman"/>
          <w:b/>
          <w:bCs/>
          <w:color w:val="000000"/>
          <w:sz w:val="28"/>
          <w:szCs w:val="28"/>
          <w:lang w:val="vi-VN"/>
        </w:rPr>
        <w:t>F1</w:t>
      </w:r>
      <w:r w:rsidR="005F69F7">
        <w:rPr>
          <w:rFonts w:ascii="Times New Roman" w:eastAsia="Times New Roman" w:hAnsi="Times New Roman" w:cs="Times New Roman"/>
          <w:b/>
          <w:bCs/>
          <w:color w:val="000000"/>
          <w:sz w:val="28"/>
          <w:szCs w:val="28"/>
        </w:rPr>
        <w:t>.</w:t>
      </w:r>
    </w:p>
    <w:tbl>
      <w:tblPr>
        <w:tblStyle w:val="TableGrid"/>
        <w:tblW w:w="10173" w:type="dxa"/>
        <w:tblLook w:val="04A0" w:firstRow="1" w:lastRow="0" w:firstColumn="1" w:lastColumn="0" w:noHBand="0" w:noVBand="1"/>
      </w:tblPr>
      <w:tblGrid>
        <w:gridCol w:w="675"/>
        <w:gridCol w:w="1985"/>
        <w:gridCol w:w="5528"/>
        <w:gridCol w:w="1985"/>
      </w:tblGrid>
      <w:tr w:rsidR="003B4D4B" w:rsidRPr="00960362" w:rsidTr="003B4D4B">
        <w:trPr>
          <w:trHeight w:val="635"/>
        </w:trPr>
        <w:tc>
          <w:tcPr>
            <w:tcW w:w="675" w:type="dxa"/>
          </w:tcPr>
          <w:p w:rsidR="003B4D4B" w:rsidRPr="00960362" w:rsidRDefault="003B4D4B" w:rsidP="003F6952">
            <w:pPr>
              <w:spacing w:line="312" w:lineRule="auto"/>
              <w:rPr>
                <w:rFonts w:ascii="Times New Roman" w:hAnsi="Times New Roman" w:cs="Times New Roman"/>
                <w:b/>
                <w:sz w:val="25"/>
                <w:szCs w:val="25"/>
              </w:rPr>
            </w:pPr>
            <w:r w:rsidRPr="00960362">
              <w:rPr>
                <w:rFonts w:ascii="Times New Roman" w:hAnsi="Times New Roman" w:cs="Times New Roman"/>
                <w:b/>
                <w:sz w:val="25"/>
                <w:szCs w:val="25"/>
              </w:rPr>
              <w:t>TT</w:t>
            </w:r>
          </w:p>
        </w:tc>
        <w:tc>
          <w:tcPr>
            <w:tcW w:w="1985" w:type="dxa"/>
          </w:tcPr>
          <w:p w:rsidR="003B4D4B" w:rsidRPr="00960362" w:rsidRDefault="003B4D4B" w:rsidP="003B4D4B">
            <w:pPr>
              <w:spacing w:line="312" w:lineRule="auto"/>
              <w:jc w:val="center"/>
              <w:rPr>
                <w:rFonts w:ascii="Times New Roman" w:hAnsi="Times New Roman" w:cs="Times New Roman"/>
                <w:b/>
                <w:sz w:val="25"/>
                <w:szCs w:val="25"/>
              </w:rPr>
            </w:pPr>
            <w:r>
              <w:rPr>
                <w:rFonts w:ascii="Times New Roman" w:hAnsi="Times New Roman" w:cs="Times New Roman"/>
                <w:b/>
                <w:sz w:val="25"/>
                <w:szCs w:val="25"/>
              </w:rPr>
              <w:t>Tình huống</w:t>
            </w:r>
          </w:p>
        </w:tc>
        <w:tc>
          <w:tcPr>
            <w:tcW w:w="5528" w:type="dxa"/>
          </w:tcPr>
          <w:p w:rsidR="003B4D4B" w:rsidRPr="00960362" w:rsidRDefault="003B4D4B" w:rsidP="003F6952">
            <w:pPr>
              <w:spacing w:line="312" w:lineRule="auto"/>
              <w:rPr>
                <w:rFonts w:ascii="Times New Roman" w:hAnsi="Times New Roman" w:cs="Times New Roman"/>
                <w:b/>
                <w:sz w:val="25"/>
                <w:szCs w:val="25"/>
              </w:rPr>
            </w:pPr>
            <w:r>
              <w:rPr>
                <w:rFonts w:ascii="Times New Roman" w:hAnsi="Times New Roman" w:cs="Times New Roman"/>
                <w:b/>
                <w:sz w:val="25"/>
                <w:szCs w:val="25"/>
              </w:rPr>
              <w:t>Biện pháp xử trí</w:t>
            </w:r>
          </w:p>
        </w:tc>
        <w:tc>
          <w:tcPr>
            <w:tcW w:w="1985" w:type="dxa"/>
          </w:tcPr>
          <w:p w:rsidR="003B4D4B" w:rsidRPr="00960362" w:rsidRDefault="003B4D4B" w:rsidP="003F6952">
            <w:pPr>
              <w:spacing w:line="312" w:lineRule="auto"/>
              <w:rPr>
                <w:rFonts w:ascii="Times New Roman" w:hAnsi="Times New Roman" w:cs="Times New Roman"/>
                <w:b/>
                <w:sz w:val="25"/>
                <w:szCs w:val="25"/>
              </w:rPr>
            </w:pPr>
            <w:r>
              <w:rPr>
                <w:rFonts w:ascii="Times New Roman" w:hAnsi="Times New Roman" w:cs="Times New Roman"/>
                <w:b/>
                <w:sz w:val="25"/>
                <w:szCs w:val="25"/>
              </w:rPr>
              <w:t>Người thực hiện</w:t>
            </w:r>
          </w:p>
        </w:tc>
      </w:tr>
      <w:tr w:rsidR="003B4D4B" w:rsidRPr="00960362" w:rsidTr="003B4D4B">
        <w:tc>
          <w:tcPr>
            <w:tcW w:w="675" w:type="dxa"/>
          </w:tcPr>
          <w:p w:rsidR="003B4D4B" w:rsidRPr="00306FA0" w:rsidRDefault="003B4D4B"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t>1</w:t>
            </w:r>
          </w:p>
        </w:tc>
        <w:tc>
          <w:tcPr>
            <w:tcW w:w="1985" w:type="dxa"/>
          </w:tcPr>
          <w:p w:rsidR="003B4D4B" w:rsidRPr="00306FA0" w:rsidRDefault="003B4D4B" w:rsidP="003F6952">
            <w:pPr>
              <w:spacing w:line="312" w:lineRule="auto"/>
              <w:rPr>
                <w:rFonts w:ascii="Times New Roman" w:hAnsi="Times New Roman" w:cs="Times New Roman"/>
                <w:b/>
                <w:i/>
                <w:sz w:val="28"/>
                <w:szCs w:val="28"/>
              </w:rPr>
            </w:pPr>
            <w:r w:rsidRPr="00306FA0">
              <w:rPr>
                <w:rFonts w:ascii="Times New Roman" w:hAnsi="Times New Roman" w:cs="Times New Roman"/>
                <w:b/>
                <w:i/>
                <w:sz w:val="28"/>
                <w:szCs w:val="28"/>
              </w:rPr>
              <w:t xml:space="preserve">Khi đo thân nhiệt tại cổng </w:t>
            </w:r>
            <w:r w:rsidRPr="00306FA0">
              <w:rPr>
                <w:rFonts w:ascii="Times New Roman" w:hAnsi="Times New Roman" w:cs="Times New Roman"/>
                <w:b/>
                <w:i/>
                <w:sz w:val="28"/>
                <w:szCs w:val="28"/>
              </w:rPr>
              <w:lastRenderedPageBreak/>
              <w:t>trường có học sinh thân nhiệt &gt; 37,5</w:t>
            </w:r>
            <w:r w:rsidRPr="00306FA0">
              <w:rPr>
                <w:rFonts w:ascii="Times New Roman" w:hAnsi="Times New Roman" w:cs="Times New Roman"/>
                <w:b/>
                <w:i/>
                <w:sz w:val="28"/>
                <w:szCs w:val="28"/>
                <w:vertAlign w:val="superscript"/>
              </w:rPr>
              <w:t>0</w:t>
            </w:r>
            <w:r w:rsidRPr="00306FA0">
              <w:rPr>
                <w:rFonts w:ascii="Times New Roman" w:hAnsi="Times New Roman" w:cs="Times New Roman"/>
                <w:b/>
                <w:i/>
                <w:sz w:val="28"/>
                <w:szCs w:val="28"/>
              </w:rPr>
              <w:t>C</w:t>
            </w:r>
          </w:p>
        </w:tc>
        <w:tc>
          <w:tcPr>
            <w:tcW w:w="5528" w:type="dxa"/>
          </w:tcPr>
          <w:p w:rsidR="003B4D4B" w:rsidRPr="00306FA0" w:rsidRDefault="00C85312" w:rsidP="003F6952">
            <w:pPr>
              <w:spacing w:line="312" w:lineRule="auto"/>
              <w:jc w:val="both"/>
              <w:rPr>
                <w:rFonts w:ascii="Times New Roman" w:hAnsi="Times New Roman" w:cs="Times New Roman"/>
                <w:sz w:val="28"/>
                <w:szCs w:val="28"/>
              </w:rPr>
            </w:pPr>
            <w:r w:rsidRPr="00306FA0">
              <w:rPr>
                <w:rFonts w:ascii="Times New Roman" w:hAnsi="Times New Roman" w:cs="Times New Roman"/>
                <w:sz w:val="28"/>
                <w:szCs w:val="28"/>
              </w:rPr>
              <w:lastRenderedPageBreak/>
              <w:t xml:space="preserve">- </w:t>
            </w:r>
            <w:r w:rsidR="003B4D4B" w:rsidRPr="00306FA0">
              <w:rPr>
                <w:rFonts w:ascii="Times New Roman" w:hAnsi="Times New Roman" w:cs="Times New Roman"/>
                <w:sz w:val="28"/>
                <w:szCs w:val="28"/>
              </w:rPr>
              <w:t xml:space="preserve">Giáo viên đưa học sinh vào phòng cách ly </w:t>
            </w:r>
            <w:proofErr w:type="gramStart"/>
            <w:r w:rsidR="003B4D4B" w:rsidRPr="00306FA0">
              <w:rPr>
                <w:rFonts w:ascii="Times New Roman" w:hAnsi="Times New Roman" w:cs="Times New Roman"/>
                <w:sz w:val="28"/>
                <w:szCs w:val="28"/>
              </w:rPr>
              <w:t>( Gầ</w:t>
            </w:r>
            <w:r w:rsidRPr="00306FA0">
              <w:rPr>
                <w:rFonts w:ascii="Times New Roman" w:hAnsi="Times New Roman" w:cs="Times New Roman"/>
                <w:sz w:val="28"/>
                <w:szCs w:val="28"/>
              </w:rPr>
              <w:t>n</w:t>
            </w:r>
            <w:proofErr w:type="gramEnd"/>
            <w:r w:rsidRPr="00306FA0">
              <w:rPr>
                <w:rFonts w:ascii="Times New Roman" w:hAnsi="Times New Roman" w:cs="Times New Roman"/>
                <w:sz w:val="28"/>
                <w:szCs w:val="28"/>
              </w:rPr>
              <w:t xml:space="preserve"> nhà xe GV), báo nhân viên y tế xử trí.</w:t>
            </w:r>
          </w:p>
          <w:p w:rsidR="00C85312" w:rsidRPr="00306FA0" w:rsidRDefault="00C85312" w:rsidP="003F6952">
            <w:pPr>
              <w:spacing w:line="312" w:lineRule="auto"/>
              <w:jc w:val="both"/>
              <w:rPr>
                <w:rFonts w:ascii="Times New Roman" w:hAnsi="Times New Roman" w:cs="Times New Roman"/>
                <w:sz w:val="28"/>
                <w:szCs w:val="28"/>
              </w:rPr>
            </w:pPr>
            <w:r w:rsidRPr="00306FA0">
              <w:rPr>
                <w:rFonts w:ascii="Times New Roman" w:hAnsi="Times New Roman" w:cs="Times New Roman"/>
                <w:sz w:val="28"/>
                <w:szCs w:val="28"/>
              </w:rPr>
              <w:lastRenderedPageBreak/>
              <w:t>- Nhân viên y tế điều tra dịch tễ và đo lại thân nhiệt sau 5-10’-&gt; đưa ra phương án cho học sinh trở lại lớp hoặc liên hệ gia đình đón học sinh về</w:t>
            </w:r>
          </w:p>
        </w:tc>
        <w:tc>
          <w:tcPr>
            <w:tcW w:w="1985" w:type="dxa"/>
          </w:tcPr>
          <w:p w:rsidR="003B4D4B" w:rsidRPr="00306FA0" w:rsidRDefault="00C85312"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lastRenderedPageBreak/>
              <w:t xml:space="preserve">Giáo viên  đo thân nhiệt và </w:t>
            </w:r>
            <w:r w:rsidRPr="00306FA0">
              <w:rPr>
                <w:rFonts w:ascii="Times New Roman" w:hAnsi="Times New Roman" w:cs="Times New Roman"/>
                <w:sz w:val="28"/>
                <w:szCs w:val="28"/>
              </w:rPr>
              <w:lastRenderedPageBreak/>
              <w:t>Nhân viên y tế</w:t>
            </w:r>
          </w:p>
        </w:tc>
      </w:tr>
      <w:tr w:rsidR="00C85312" w:rsidRPr="00960362" w:rsidTr="003B4D4B">
        <w:tc>
          <w:tcPr>
            <w:tcW w:w="675" w:type="dxa"/>
          </w:tcPr>
          <w:p w:rsidR="00C85312" w:rsidRPr="00306FA0" w:rsidRDefault="00C85312"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lastRenderedPageBreak/>
              <w:t>2</w:t>
            </w:r>
          </w:p>
        </w:tc>
        <w:tc>
          <w:tcPr>
            <w:tcW w:w="1985" w:type="dxa"/>
          </w:tcPr>
          <w:p w:rsidR="00C85312" w:rsidRPr="00306FA0" w:rsidRDefault="00C85312" w:rsidP="003F6952">
            <w:pPr>
              <w:spacing w:line="312" w:lineRule="auto"/>
              <w:rPr>
                <w:rFonts w:ascii="Times New Roman" w:hAnsi="Times New Roman" w:cs="Times New Roman"/>
                <w:b/>
                <w:i/>
                <w:sz w:val="28"/>
                <w:szCs w:val="28"/>
              </w:rPr>
            </w:pPr>
            <w:r w:rsidRPr="00306FA0">
              <w:rPr>
                <w:rFonts w:ascii="Times New Roman" w:hAnsi="Times New Roman" w:cs="Times New Roman"/>
                <w:b/>
                <w:i/>
                <w:sz w:val="28"/>
                <w:szCs w:val="28"/>
              </w:rPr>
              <w:t>Khi đo thân nhiệt tại cổng trường có học sinh thân nhiệt &gt; 37,5</w:t>
            </w:r>
            <w:r w:rsidRPr="00306FA0">
              <w:rPr>
                <w:rFonts w:ascii="Times New Roman" w:hAnsi="Times New Roman" w:cs="Times New Roman"/>
                <w:b/>
                <w:i/>
                <w:sz w:val="28"/>
                <w:szCs w:val="28"/>
                <w:vertAlign w:val="superscript"/>
              </w:rPr>
              <w:t>0</w:t>
            </w:r>
            <w:r w:rsidRPr="00306FA0">
              <w:rPr>
                <w:rFonts w:ascii="Times New Roman" w:hAnsi="Times New Roman" w:cs="Times New Roman"/>
                <w:b/>
                <w:i/>
                <w:sz w:val="28"/>
                <w:szCs w:val="28"/>
              </w:rPr>
              <w:t>C cùng với biểu hiện ho, mệt mỏi</w:t>
            </w:r>
          </w:p>
        </w:tc>
        <w:tc>
          <w:tcPr>
            <w:tcW w:w="5528" w:type="dxa"/>
          </w:tcPr>
          <w:p w:rsidR="00C85312" w:rsidRPr="00306FA0" w:rsidRDefault="00C85312" w:rsidP="00C85312">
            <w:pPr>
              <w:spacing w:line="312" w:lineRule="auto"/>
              <w:jc w:val="both"/>
              <w:rPr>
                <w:rFonts w:ascii="Times New Roman" w:hAnsi="Times New Roman" w:cs="Times New Roman"/>
                <w:sz w:val="28"/>
                <w:szCs w:val="28"/>
              </w:rPr>
            </w:pPr>
            <w:r w:rsidRPr="00306FA0">
              <w:rPr>
                <w:rFonts w:ascii="Times New Roman" w:hAnsi="Times New Roman" w:cs="Times New Roman"/>
                <w:sz w:val="28"/>
                <w:szCs w:val="28"/>
              </w:rPr>
              <w:t>- Giáo viên đưa ngay học sinh vào phòng cách ly, báo nhân viên y tế xử trí.</w:t>
            </w:r>
          </w:p>
          <w:p w:rsidR="00C85312" w:rsidRPr="00306FA0" w:rsidRDefault="00C85312" w:rsidP="005F69F7">
            <w:pPr>
              <w:spacing w:line="312" w:lineRule="auto"/>
              <w:jc w:val="both"/>
              <w:rPr>
                <w:rFonts w:ascii="Times New Roman" w:hAnsi="Times New Roman" w:cs="Times New Roman"/>
                <w:color w:val="000000" w:themeColor="text1"/>
                <w:sz w:val="28"/>
                <w:szCs w:val="28"/>
              </w:rPr>
            </w:pPr>
            <w:r w:rsidRPr="00306FA0">
              <w:rPr>
                <w:rFonts w:ascii="Times New Roman" w:hAnsi="Times New Roman" w:cs="Times New Roman"/>
                <w:sz w:val="28"/>
                <w:szCs w:val="28"/>
              </w:rPr>
              <w:t xml:space="preserve">- Nhân viên y tế ( Mặc bảo hộ) điều tra dịch tễ và đo lại thân nhiệt sau 5-10’, làm Test nhanh COVID-19 sau đó đưa ra các </w:t>
            </w:r>
            <w:r w:rsidR="005F69F7" w:rsidRPr="00306FA0">
              <w:rPr>
                <w:rFonts w:ascii="Times New Roman" w:hAnsi="Times New Roman" w:cs="Times New Roman"/>
                <w:color w:val="000000" w:themeColor="text1"/>
                <w:sz w:val="28"/>
                <w:szCs w:val="28"/>
              </w:rPr>
              <w:t>phương án cụ thể và báo cáo BGH.</w:t>
            </w:r>
          </w:p>
          <w:p w:rsidR="005F69F7" w:rsidRPr="00306FA0" w:rsidRDefault="005F69F7" w:rsidP="005F69F7">
            <w:pPr>
              <w:spacing w:line="312" w:lineRule="auto"/>
              <w:jc w:val="both"/>
              <w:rPr>
                <w:rFonts w:ascii="Times New Roman" w:hAnsi="Times New Roman" w:cs="Times New Roman"/>
                <w:color w:val="000000" w:themeColor="text1"/>
                <w:sz w:val="28"/>
                <w:szCs w:val="28"/>
              </w:rPr>
            </w:pPr>
            <w:r w:rsidRPr="00306FA0">
              <w:rPr>
                <w:rFonts w:ascii="Times New Roman" w:hAnsi="Times New Roman" w:cs="Times New Roman"/>
                <w:color w:val="000000" w:themeColor="text1"/>
                <w:sz w:val="28"/>
                <w:szCs w:val="28"/>
              </w:rPr>
              <w:t>+ Nếu không có yếu tố dịch tễ + Test (-</w:t>
            </w:r>
            <w:proofErr w:type="gramStart"/>
            <w:r w:rsidRPr="00306FA0">
              <w:rPr>
                <w:rFonts w:ascii="Times New Roman" w:hAnsi="Times New Roman" w:cs="Times New Roman"/>
                <w:color w:val="000000" w:themeColor="text1"/>
                <w:sz w:val="28"/>
                <w:szCs w:val="28"/>
              </w:rPr>
              <w:t>)  -</w:t>
            </w:r>
            <w:proofErr w:type="gramEnd"/>
            <w:r w:rsidRPr="00306FA0">
              <w:rPr>
                <w:rFonts w:ascii="Times New Roman" w:hAnsi="Times New Roman" w:cs="Times New Roman"/>
                <w:color w:val="000000" w:themeColor="text1"/>
                <w:sz w:val="28"/>
                <w:szCs w:val="28"/>
              </w:rPr>
              <w:t>&gt;     báo gia đình đón học sinh và đưa học sinh đến cơ sở y tế khám và điều trị</w:t>
            </w:r>
            <w:r w:rsidR="002B339B" w:rsidRPr="00306FA0">
              <w:rPr>
                <w:rFonts w:ascii="Times New Roman" w:hAnsi="Times New Roman" w:cs="Times New Roman"/>
                <w:color w:val="000000" w:themeColor="text1"/>
                <w:sz w:val="28"/>
                <w:szCs w:val="28"/>
              </w:rPr>
              <w:t>.</w:t>
            </w:r>
          </w:p>
          <w:p w:rsidR="002B339B" w:rsidRPr="00306FA0" w:rsidRDefault="002B339B" w:rsidP="005F69F7">
            <w:pPr>
              <w:spacing w:line="312" w:lineRule="auto"/>
              <w:jc w:val="both"/>
              <w:rPr>
                <w:rFonts w:ascii="Times New Roman" w:hAnsi="Times New Roman" w:cs="Times New Roman"/>
                <w:color w:val="000000" w:themeColor="text1"/>
                <w:sz w:val="28"/>
                <w:szCs w:val="28"/>
              </w:rPr>
            </w:pPr>
            <w:r w:rsidRPr="00306FA0">
              <w:rPr>
                <w:rFonts w:ascii="Times New Roman" w:hAnsi="Times New Roman" w:cs="Times New Roman"/>
                <w:color w:val="000000" w:themeColor="text1"/>
                <w:sz w:val="28"/>
                <w:szCs w:val="28"/>
              </w:rPr>
              <w:t>+ Nếu không có yếu tố dịch tễ, test (+) -&gt; báo trạm y tế phường đến lấy mẫu làm xét nghiệm PCR -&gt; Thông báo gia đình đón con về và cách ly tại nhà chờ kết quả PCR.</w:t>
            </w:r>
          </w:p>
          <w:p w:rsidR="002B339B" w:rsidRPr="00306FA0" w:rsidRDefault="002B339B" w:rsidP="002B339B">
            <w:pPr>
              <w:spacing w:line="312" w:lineRule="auto"/>
              <w:jc w:val="both"/>
              <w:rPr>
                <w:rFonts w:ascii="Times New Roman" w:hAnsi="Times New Roman" w:cs="Times New Roman"/>
                <w:color w:val="000000" w:themeColor="text1"/>
                <w:sz w:val="28"/>
                <w:szCs w:val="28"/>
              </w:rPr>
            </w:pPr>
            <w:r w:rsidRPr="00306FA0">
              <w:rPr>
                <w:rFonts w:ascii="Times New Roman" w:hAnsi="Times New Roman" w:cs="Times New Roman"/>
                <w:color w:val="000000" w:themeColor="text1"/>
                <w:sz w:val="28"/>
                <w:szCs w:val="28"/>
              </w:rPr>
              <w:t>+ Nếu có yếu tố dịch tễ, test (-) -</w:t>
            </w:r>
            <w:proofErr w:type="gramStart"/>
            <w:r w:rsidRPr="00306FA0">
              <w:rPr>
                <w:rFonts w:ascii="Times New Roman" w:hAnsi="Times New Roman" w:cs="Times New Roman"/>
                <w:color w:val="000000" w:themeColor="text1"/>
                <w:sz w:val="28"/>
                <w:szCs w:val="28"/>
              </w:rPr>
              <w:t>&gt;  báo</w:t>
            </w:r>
            <w:proofErr w:type="gramEnd"/>
            <w:r w:rsidRPr="00306FA0">
              <w:rPr>
                <w:rFonts w:ascii="Times New Roman" w:hAnsi="Times New Roman" w:cs="Times New Roman"/>
                <w:color w:val="000000" w:themeColor="text1"/>
                <w:sz w:val="28"/>
                <w:szCs w:val="28"/>
              </w:rPr>
              <w:t xml:space="preserve"> gia đình đón học sinh và đưa học sinh đến trạm y tế phường để khai báo dịch tễ và làm theo hướng dẫn của trạm y tế phường.</w:t>
            </w:r>
          </w:p>
          <w:p w:rsidR="002B339B" w:rsidRPr="00306FA0" w:rsidRDefault="002B339B" w:rsidP="002B339B">
            <w:pPr>
              <w:spacing w:line="312" w:lineRule="auto"/>
              <w:jc w:val="both"/>
              <w:rPr>
                <w:rFonts w:ascii="Times New Roman" w:hAnsi="Times New Roman" w:cs="Times New Roman"/>
                <w:color w:val="000000" w:themeColor="text1"/>
                <w:sz w:val="28"/>
                <w:szCs w:val="28"/>
              </w:rPr>
            </w:pPr>
            <w:r w:rsidRPr="00306FA0">
              <w:rPr>
                <w:rFonts w:ascii="Times New Roman" w:hAnsi="Times New Roman" w:cs="Times New Roman"/>
                <w:color w:val="000000" w:themeColor="text1"/>
                <w:sz w:val="28"/>
                <w:szCs w:val="28"/>
              </w:rPr>
              <w:t xml:space="preserve">+ Nếu có yếu tố dịch tễ, test (+) -&gt; báo trạm y tế phường đến lấy mẫu làm xét nghiệm PCR -&gt; </w:t>
            </w:r>
            <w:r w:rsidR="00D54927" w:rsidRPr="00306FA0">
              <w:rPr>
                <w:rFonts w:ascii="Times New Roman" w:hAnsi="Times New Roman" w:cs="Times New Roman"/>
                <w:color w:val="000000" w:themeColor="text1"/>
                <w:sz w:val="28"/>
                <w:szCs w:val="28"/>
              </w:rPr>
              <w:t>Chuyển học sinh đến nơi điều trị hoặc t</w:t>
            </w:r>
            <w:r w:rsidRPr="00306FA0">
              <w:rPr>
                <w:rFonts w:ascii="Times New Roman" w:hAnsi="Times New Roman" w:cs="Times New Roman"/>
                <w:color w:val="000000" w:themeColor="text1"/>
                <w:sz w:val="28"/>
                <w:szCs w:val="28"/>
              </w:rPr>
              <w:t>hông báo gia đình đón con về và cách ly tại nhà chờ kết quả PCR</w:t>
            </w:r>
            <w:r w:rsidR="00D54927" w:rsidRPr="00306FA0">
              <w:rPr>
                <w:rFonts w:ascii="Times New Roman" w:hAnsi="Times New Roman" w:cs="Times New Roman"/>
                <w:color w:val="000000" w:themeColor="text1"/>
                <w:sz w:val="28"/>
                <w:szCs w:val="28"/>
              </w:rPr>
              <w:t xml:space="preserve"> ( Theo hướng dẫn của trạm y tế và UBND phường)</w:t>
            </w:r>
          </w:p>
          <w:p w:rsidR="002B339B" w:rsidRPr="00306FA0" w:rsidRDefault="002B339B" w:rsidP="005F69F7">
            <w:pPr>
              <w:spacing w:line="312" w:lineRule="auto"/>
              <w:jc w:val="both"/>
              <w:rPr>
                <w:rFonts w:ascii="Times New Roman" w:hAnsi="Times New Roman" w:cs="Times New Roman"/>
                <w:sz w:val="28"/>
                <w:szCs w:val="28"/>
              </w:rPr>
            </w:pPr>
          </w:p>
        </w:tc>
        <w:tc>
          <w:tcPr>
            <w:tcW w:w="1985" w:type="dxa"/>
          </w:tcPr>
          <w:p w:rsidR="00C85312" w:rsidRPr="00306FA0" w:rsidRDefault="00C85312"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t>Giáo viên đo thân  nhiệt và nhân viên y tế</w:t>
            </w:r>
          </w:p>
        </w:tc>
      </w:tr>
      <w:tr w:rsidR="003B4D4B" w:rsidRPr="00960362" w:rsidTr="003B4D4B">
        <w:tc>
          <w:tcPr>
            <w:tcW w:w="675" w:type="dxa"/>
          </w:tcPr>
          <w:p w:rsidR="003B4D4B" w:rsidRPr="00306FA0" w:rsidRDefault="005F69F7"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t>3</w:t>
            </w:r>
          </w:p>
        </w:tc>
        <w:tc>
          <w:tcPr>
            <w:tcW w:w="1985" w:type="dxa"/>
          </w:tcPr>
          <w:p w:rsidR="003B4D4B" w:rsidRPr="00306FA0" w:rsidRDefault="005F69F7" w:rsidP="005F69F7">
            <w:pPr>
              <w:spacing w:line="312" w:lineRule="auto"/>
              <w:rPr>
                <w:rFonts w:ascii="Times New Roman" w:hAnsi="Times New Roman" w:cs="Times New Roman"/>
                <w:b/>
                <w:i/>
                <w:sz w:val="28"/>
                <w:szCs w:val="28"/>
              </w:rPr>
            </w:pPr>
            <w:r w:rsidRPr="00306FA0">
              <w:rPr>
                <w:rFonts w:ascii="Times New Roman" w:hAnsi="Times New Roman" w:cs="Times New Roman"/>
                <w:b/>
                <w:i/>
                <w:sz w:val="28"/>
                <w:szCs w:val="28"/>
              </w:rPr>
              <w:t xml:space="preserve">Trong giờ học giáo viên phát hiện 1 học sinh có biểu </w:t>
            </w:r>
            <w:r w:rsidRPr="00306FA0">
              <w:rPr>
                <w:rFonts w:ascii="Times New Roman" w:hAnsi="Times New Roman" w:cs="Times New Roman"/>
                <w:b/>
                <w:i/>
                <w:sz w:val="28"/>
                <w:szCs w:val="28"/>
              </w:rPr>
              <w:lastRenderedPageBreak/>
              <w:t>hiện mệt mỏi, ho, sổ mũi…</w:t>
            </w:r>
          </w:p>
        </w:tc>
        <w:tc>
          <w:tcPr>
            <w:tcW w:w="5528" w:type="dxa"/>
          </w:tcPr>
          <w:p w:rsidR="005F69F7" w:rsidRPr="00306FA0" w:rsidRDefault="005F69F7" w:rsidP="005F69F7">
            <w:pPr>
              <w:spacing w:line="312" w:lineRule="auto"/>
              <w:jc w:val="both"/>
              <w:rPr>
                <w:rFonts w:ascii="Times New Roman" w:hAnsi="Times New Roman" w:cs="Times New Roman"/>
                <w:sz w:val="28"/>
                <w:szCs w:val="28"/>
              </w:rPr>
            </w:pPr>
            <w:r w:rsidRPr="00306FA0">
              <w:rPr>
                <w:rFonts w:ascii="Times New Roman" w:hAnsi="Times New Roman" w:cs="Times New Roman"/>
                <w:sz w:val="28"/>
                <w:szCs w:val="28"/>
              </w:rPr>
              <w:lastRenderedPageBreak/>
              <w:t xml:space="preserve">- Giáo viên đưa học sinh  xuống  phòng cách ly </w:t>
            </w:r>
          </w:p>
          <w:p w:rsidR="005F69F7" w:rsidRPr="00306FA0" w:rsidRDefault="005F69F7" w:rsidP="005F69F7">
            <w:pPr>
              <w:spacing w:line="312" w:lineRule="auto"/>
              <w:jc w:val="both"/>
              <w:rPr>
                <w:rFonts w:ascii="Times New Roman" w:hAnsi="Times New Roman" w:cs="Times New Roman"/>
                <w:sz w:val="28"/>
                <w:szCs w:val="28"/>
              </w:rPr>
            </w:pPr>
            <w:r w:rsidRPr="00306FA0">
              <w:rPr>
                <w:rFonts w:ascii="Times New Roman" w:hAnsi="Times New Roman" w:cs="Times New Roman"/>
                <w:sz w:val="28"/>
                <w:szCs w:val="28"/>
              </w:rPr>
              <w:t xml:space="preserve">-&gt; </w:t>
            </w:r>
            <w:proofErr w:type="gramStart"/>
            <w:r w:rsidRPr="00306FA0">
              <w:rPr>
                <w:rFonts w:ascii="Times New Roman" w:hAnsi="Times New Roman" w:cs="Times New Roman"/>
                <w:sz w:val="28"/>
                <w:szCs w:val="28"/>
              </w:rPr>
              <w:t>báo</w:t>
            </w:r>
            <w:proofErr w:type="gramEnd"/>
            <w:r w:rsidRPr="00306FA0">
              <w:rPr>
                <w:rFonts w:ascii="Times New Roman" w:hAnsi="Times New Roman" w:cs="Times New Roman"/>
                <w:sz w:val="28"/>
                <w:szCs w:val="28"/>
              </w:rPr>
              <w:t xml:space="preserve"> nhân viên y tế xử trí -&gt; về lớp dạy tiếp.</w:t>
            </w:r>
          </w:p>
          <w:p w:rsidR="005F69F7" w:rsidRPr="00306FA0" w:rsidRDefault="005F69F7" w:rsidP="005F69F7">
            <w:pPr>
              <w:spacing w:line="312" w:lineRule="auto"/>
              <w:jc w:val="both"/>
              <w:rPr>
                <w:rFonts w:ascii="Times New Roman" w:hAnsi="Times New Roman" w:cs="Times New Roman"/>
                <w:sz w:val="28"/>
                <w:szCs w:val="28"/>
              </w:rPr>
            </w:pPr>
            <w:r w:rsidRPr="00306FA0">
              <w:rPr>
                <w:rFonts w:ascii="Times New Roman" w:hAnsi="Times New Roman" w:cs="Times New Roman"/>
                <w:sz w:val="28"/>
                <w:szCs w:val="28"/>
              </w:rPr>
              <w:t xml:space="preserve">- Nhân viên y tế điều tra dịch tễ và làm test nhanh covid-19 cho học sinh  </w:t>
            </w:r>
            <w:r w:rsidR="002B339B" w:rsidRPr="00306FA0">
              <w:rPr>
                <w:rFonts w:ascii="Times New Roman" w:hAnsi="Times New Roman" w:cs="Times New Roman"/>
                <w:sz w:val="28"/>
                <w:szCs w:val="28"/>
              </w:rPr>
              <w:t xml:space="preserve">-&gt; xử lý theo các </w:t>
            </w:r>
            <w:r w:rsidR="002B339B" w:rsidRPr="00306FA0">
              <w:rPr>
                <w:rFonts w:ascii="Times New Roman" w:hAnsi="Times New Roman" w:cs="Times New Roman"/>
                <w:sz w:val="28"/>
                <w:szCs w:val="28"/>
              </w:rPr>
              <w:lastRenderedPageBreak/>
              <w:t>tình huống</w:t>
            </w:r>
            <w:r w:rsidR="00E0175B" w:rsidRPr="00306FA0">
              <w:rPr>
                <w:rFonts w:ascii="Times New Roman" w:hAnsi="Times New Roman" w:cs="Times New Roman"/>
                <w:sz w:val="28"/>
                <w:szCs w:val="28"/>
              </w:rPr>
              <w:t xml:space="preserve"> tại mục thứ tự thứ 2</w:t>
            </w:r>
            <w:r w:rsidR="002B339B" w:rsidRPr="00306FA0">
              <w:rPr>
                <w:rFonts w:ascii="Times New Roman" w:hAnsi="Times New Roman" w:cs="Times New Roman"/>
                <w:sz w:val="28"/>
                <w:szCs w:val="28"/>
              </w:rPr>
              <w:t xml:space="preserve"> </w:t>
            </w:r>
          </w:p>
          <w:p w:rsidR="003B4D4B" w:rsidRPr="00306FA0" w:rsidRDefault="003B4D4B" w:rsidP="003F6952">
            <w:pPr>
              <w:spacing w:line="312" w:lineRule="auto"/>
              <w:jc w:val="both"/>
              <w:rPr>
                <w:rFonts w:ascii="Times New Roman" w:hAnsi="Times New Roman" w:cs="Times New Roman"/>
                <w:sz w:val="28"/>
                <w:szCs w:val="28"/>
              </w:rPr>
            </w:pPr>
          </w:p>
        </w:tc>
        <w:tc>
          <w:tcPr>
            <w:tcW w:w="1985" w:type="dxa"/>
          </w:tcPr>
          <w:p w:rsidR="003B4D4B" w:rsidRPr="00306FA0" w:rsidRDefault="005F69F7"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lastRenderedPageBreak/>
              <w:t>Giáo viên dạy và nhân viên y tế</w:t>
            </w:r>
          </w:p>
        </w:tc>
      </w:tr>
      <w:tr w:rsidR="003B4D4B" w:rsidRPr="00960362" w:rsidTr="003B4D4B">
        <w:tc>
          <w:tcPr>
            <w:tcW w:w="675" w:type="dxa"/>
          </w:tcPr>
          <w:p w:rsidR="003B4D4B" w:rsidRPr="00306FA0" w:rsidRDefault="00E0175B"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lastRenderedPageBreak/>
              <w:t>4</w:t>
            </w:r>
          </w:p>
        </w:tc>
        <w:tc>
          <w:tcPr>
            <w:tcW w:w="1985" w:type="dxa"/>
          </w:tcPr>
          <w:p w:rsidR="003B4D4B" w:rsidRPr="00306FA0" w:rsidRDefault="00E0175B" w:rsidP="00E40A9D">
            <w:pPr>
              <w:spacing w:line="312" w:lineRule="auto"/>
              <w:rPr>
                <w:rFonts w:ascii="Times New Roman" w:hAnsi="Times New Roman" w:cs="Times New Roman"/>
                <w:b/>
                <w:i/>
                <w:sz w:val="28"/>
                <w:szCs w:val="28"/>
              </w:rPr>
            </w:pPr>
            <w:r w:rsidRPr="00306FA0">
              <w:rPr>
                <w:rFonts w:ascii="Times New Roman" w:hAnsi="Times New Roman" w:cs="Times New Roman"/>
                <w:b/>
                <w:i/>
                <w:sz w:val="28"/>
                <w:szCs w:val="28"/>
              </w:rPr>
              <w:t xml:space="preserve">Khi nhân viên y tế thông báo học sinh </w:t>
            </w:r>
            <w:r w:rsidR="00E40A9D" w:rsidRPr="00306FA0">
              <w:rPr>
                <w:rFonts w:ascii="Times New Roman" w:hAnsi="Times New Roman" w:cs="Times New Roman"/>
                <w:b/>
                <w:i/>
                <w:sz w:val="28"/>
                <w:szCs w:val="28"/>
              </w:rPr>
              <w:t xml:space="preserve">Nguyễn Văn A của lớp 9A </w:t>
            </w:r>
            <w:r w:rsidRPr="00306FA0">
              <w:rPr>
                <w:rFonts w:ascii="Times New Roman" w:hAnsi="Times New Roman" w:cs="Times New Roman"/>
                <w:b/>
                <w:i/>
                <w:sz w:val="28"/>
                <w:szCs w:val="28"/>
              </w:rPr>
              <w:t xml:space="preserve">làm test nhanh covid – 19 </w:t>
            </w:r>
            <w:r w:rsidR="00E40A9D" w:rsidRPr="00306FA0">
              <w:rPr>
                <w:rFonts w:ascii="Times New Roman" w:hAnsi="Times New Roman" w:cs="Times New Roman"/>
                <w:b/>
                <w:i/>
                <w:sz w:val="28"/>
                <w:szCs w:val="28"/>
              </w:rPr>
              <w:t xml:space="preserve"> dương tính</w:t>
            </w:r>
          </w:p>
        </w:tc>
        <w:tc>
          <w:tcPr>
            <w:tcW w:w="5528" w:type="dxa"/>
          </w:tcPr>
          <w:p w:rsidR="003B4D4B" w:rsidRPr="00306FA0" w:rsidRDefault="00E40A9D"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t>- Giáo viên đang dạy trên lớp 9A hướng dẫn học sinh ngồi tại chỗ không ra ngoài.</w:t>
            </w:r>
          </w:p>
          <w:p w:rsidR="00E40A9D" w:rsidRPr="00306FA0" w:rsidRDefault="00E40A9D"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t>- Tổ Truy vết của nhà trường lên lớp 9A điều tra những học sinh tiếp xúc gần với học sinh Nguyễn Văn A.</w:t>
            </w:r>
          </w:p>
          <w:p w:rsidR="00E40A9D" w:rsidRPr="00306FA0" w:rsidRDefault="00E40A9D" w:rsidP="00E40A9D">
            <w:pPr>
              <w:spacing w:line="312" w:lineRule="auto"/>
              <w:rPr>
                <w:rFonts w:ascii="Times New Roman" w:hAnsi="Times New Roman" w:cs="Times New Roman"/>
                <w:sz w:val="28"/>
                <w:szCs w:val="28"/>
              </w:rPr>
            </w:pPr>
            <w:r w:rsidRPr="00306FA0">
              <w:rPr>
                <w:rFonts w:ascii="Times New Roman" w:hAnsi="Times New Roman" w:cs="Times New Roman"/>
                <w:sz w:val="28"/>
                <w:szCs w:val="28"/>
              </w:rPr>
              <w:t>- Khi truy vết được những học sinh thuộc F1 tổ truy vết đưa những học sinh đó xuống phòng cách ly</w:t>
            </w:r>
          </w:p>
          <w:p w:rsidR="00E40A9D" w:rsidRPr="00306FA0" w:rsidRDefault="00E40A9D" w:rsidP="00E40A9D">
            <w:pPr>
              <w:spacing w:line="312" w:lineRule="auto"/>
              <w:rPr>
                <w:rFonts w:ascii="Times New Roman" w:hAnsi="Times New Roman" w:cs="Times New Roman"/>
                <w:sz w:val="28"/>
                <w:szCs w:val="28"/>
              </w:rPr>
            </w:pPr>
            <w:r w:rsidRPr="00306FA0">
              <w:rPr>
                <w:rFonts w:ascii="Times New Roman" w:hAnsi="Times New Roman" w:cs="Times New Roman"/>
                <w:sz w:val="28"/>
                <w:szCs w:val="28"/>
              </w:rPr>
              <w:t>- Cán bộ y tế làm tets nhanh các trường hợp F1. Nếu có học sinh (+) tiếp tục các bước truy vết như trên. Nếu các học sinh đều (-) -&gt; mời phụ huynh đến đón các HS thuộc F1 về và hướng dẫn cách ly theo dõi sức khỏe tại nhà 7 ngày.</w:t>
            </w:r>
          </w:p>
          <w:p w:rsidR="00E40A9D" w:rsidRPr="00306FA0" w:rsidRDefault="00E40A9D" w:rsidP="005F55DB">
            <w:pPr>
              <w:spacing w:line="312" w:lineRule="auto"/>
              <w:rPr>
                <w:rFonts w:ascii="Times New Roman" w:hAnsi="Times New Roman" w:cs="Times New Roman"/>
                <w:sz w:val="28"/>
                <w:szCs w:val="28"/>
              </w:rPr>
            </w:pPr>
            <w:r w:rsidRPr="00306FA0">
              <w:rPr>
                <w:rFonts w:ascii="Times New Roman" w:hAnsi="Times New Roman" w:cs="Times New Roman"/>
                <w:sz w:val="28"/>
                <w:szCs w:val="28"/>
              </w:rPr>
              <w:t xml:space="preserve">- Các học sinh còn </w:t>
            </w:r>
            <w:r w:rsidR="005F55DB" w:rsidRPr="00306FA0">
              <w:rPr>
                <w:rFonts w:ascii="Times New Roman" w:hAnsi="Times New Roman" w:cs="Times New Roman"/>
                <w:sz w:val="28"/>
                <w:szCs w:val="28"/>
              </w:rPr>
              <w:t>tạm thời di chuyển sang phòng học khác -&gt;</w:t>
            </w:r>
            <w:r w:rsidRPr="00306FA0">
              <w:rPr>
                <w:rFonts w:ascii="Times New Roman" w:hAnsi="Times New Roman" w:cs="Times New Roman"/>
                <w:sz w:val="28"/>
                <w:szCs w:val="28"/>
              </w:rPr>
              <w:t xml:space="preserve"> tiếp tục dạy và học bình thường.</w:t>
            </w:r>
          </w:p>
          <w:p w:rsidR="005F55DB" w:rsidRPr="00306FA0" w:rsidRDefault="005F55DB" w:rsidP="005F55DB">
            <w:pPr>
              <w:spacing w:line="312" w:lineRule="auto"/>
              <w:rPr>
                <w:rFonts w:ascii="Times New Roman" w:hAnsi="Times New Roman" w:cs="Times New Roman"/>
                <w:sz w:val="28"/>
                <w:szCs w:val="28"/>
              </w:rPr>
            </w:pPr>
            <w:r w:rsidRPr="00306FA0">
              <w:rPr>
                <w:rFonts w:ascii="Times New Roman" w:hAnsi="Times New Roman" w:cs="Times New Roman"/>
                <w:sz w:val="28"/>
                <w:szCs w:val="28"/>
              </w:rPr>
              <w:t>- Tại phòng lớp 9A nhân viên tạp vụ lau khử khuẩn phòng học hoặc gọi người đến phun khử khuẩn.</w:t>
            </w:r>
          </w:p>
        </w:tc>
        <w:tc>
          <w:tcPr>
            <w:tcW w:w="1985" w:type="dxa"/>
          </w:tcPr>
          <w:p w:rsidR="003B4D4B" w:rsidRPr="00306FA0" w:rsidRDefault="00E40A9D" w:rsidP="003F6952">
            <w:pPr>
              <w:spacing w:line="312" w:lineRule="auto"/>
              <w:rPr>
                <w:rFonts w:ascii="Times New Roman" w:hAnsi="Times New Roman" w:cs="Times New Roman"/>
                <w:b/>
                <w:sz w:val="28"/>
                <w:szCs w:val="28"/>
              </w:rPr>
            </w:pPr>
            <w:r w:rsidRPr="00306FA0">
              <w:rPr>
                <w:rFonts w:ascii="Times New Roman" w:hAnsi="Times New Roman" w:cs="Times New Roman"/>
                <w:sz w:val="28"/>
                <w:szCs w:val="28"/>
              </w:rPr>
              <w:t>Ban giám hiệu, giáo viên dạy, tổ truy vết, nhân viên y tế</w:t>
            </w:r>
            <w:r w:rsidRPr="00306FA0">
              <w:rPr>
                <w:rFonts w:ascii="Times New Roman" w:hAnsi="Times New Roman" w:cs="Times New Roman"/>
                <w:b/>
                <w:sz w:val="28"/>
                <w:szCs w:val="28"/>
              </w:rPr>
              <w:t>.</w:t>
            </w:r>
          </w:p>
        </w:tc>
      </w:tr>
      <w:tr w:rsidR="005F55DB" w:rsidRPr="00960362" w:rsidTr="003B4D4B">
        <w:tc>
          <w:tcPr>
            <w:tcW w:w="675" w:type="dxa"/>
          </w:tcPr>
          <w:p w:rsidR="005F55DB" w:rsidRPr="00306FA0" w:rsidRDefault="005F55DB" w:rsidP="003F6952">
            <w:pPr>
              <w:spacing w:line="312" w:lineRule="auto"/>
              <w:rPr>
                <w:rFonts w:ascii="Times New Roman" w:hAnsi="Times New Roman" w:cs="Times New Roman"/>
                <w:sz w:val="28"/>
                <w:szCs w:val="28"/>
              </w:rPr>
            </w:pPr>
            <w:r w:rsidRPr="00306FA0">
              <w:rPr>
                <w:rFonts w:ascii="Times New Roman" w:hAnsi="Times New Roman" w:cs="Times New Roman"/>
                <w:sz w:val="28"/>
                <w:szCs w:val="28"/>
              </w:rPr>
              <w:t>5</w:t>
            </w:r>
          </w:p>
        </w:tc>
        <w:tc>
          <w:tcPr>
            <w:tcW w:w="1985" w:type="dxa"/>
          </w:tcPr>
          <w:p w:rsidR="005F55DB" w:rsidRPr="00306FA0" w:rsidRDefault="005F55DB" w:rsidP="005F55DB">
            <w:pPr>
              <w:shd w:val="clear" w:color="auto" w:fill="FFFFFF"/>
              <w:spacing w:line="288" w:lineRule="auto"/>
              <w:ind w:firstLine="567"/>
              <w:jc w:val="both"/>
              <w:rPr>
                <w:rFonts w:ascii="Times New Roman" w:eastAsia="Times New Roman" w:hAnsi="Times New Roman" w:cs="Times New Roman"/>
                <w:color w:val="000000"/>
                <w:sz w:val="28"/>
                <w:szCs w:val="28"/>
              </w:rPr>
            </w:pPr>
            <w:r w:rsidRPr="00306FA0">
              <w:rPr>
                <w:rFonts w:ascii="Times New Roman" w:eastAsia="Times New Roman" w:hAnsi="Times New Roman" w:cs="Times New Roman"/>
                <w:b/>
                <w:bCs/>
                <w:i/>
                <w:iCs/>
                <w:color w:val="000000"/>
                <w:sz w:val="28"/>
                <w:szCs w:val="28"/>
              </w:rPr>
              <w:t xml:space="preserve">Khi nhận được thông tin giáo viên là trường hợp F1 hiện đang dạy tại trường </w:t>
            </w:r>
          </w:p>
          <w:p w:rsidR="005F55DB" w:rsidRPr="00306FA0" w:rsidRDefault="005F55DB" w:rsidP="00E40A9D">
            <w:pPr>
              <w:spacing w:line="312" w:lineRule="auto"/>
              <w:rPr>
                <w:rFonts w:ascii="Times New Roman" w:hAnsi="Times New Roman" w:cs="Times New Roman"/>
                <w:b/>
                <w:sz w:val="28"/>
                <w:szCs w:val="28"/>
              </w:rPr>
            </w:pPr>
          </w:p>
        </w:tc>
        <w:tc>
          <w:tcPr>
            <w:tcW w:w="5528" w:type="dxa"/>
          </w:tcPr>
          <w:p w:rsidR="005F55DB" w:rsidRPr="00306FA0" w:rsidRDefault="005F55DB" w:rsidP="005F55DB">
            <w:pPr>
              <w:spacing w:line="312" w:lineRule="auto"/>
              <w:rPr>
                <w:rFonts w:ascii="Times New Roman" w:eastAsia="Times New Roman" w:hAnsi="Times New Roman" w:cs="Times New Roman"/>
                <w:color w:val="000000"/>
                <w:sz w:val="28"/>
                <w:szCs w:val="28"/>
              </w:rPr>
            </w:pPr>
            <w:r w:rsidRPr="00306FA0">
              <w:rPr>
                <w:rFonts w:ascii="Times New Roman" w:eastAsia="Times New Roman" w:hAnsi="Times New Roman" w:cs="Times New Roman"/>
                <w:color w:val="000000"/>
                <w:sz w:val="28"/>
                <w:szCs w:val="28"/>
              </w:rPr>
              <w:t>- Giáo viên đó cần giữ khoảng cách với người xung quanh và di chuyển xuống phòng cách ly đồng thời thông báo với nhân viên y tế qua điện thoại.</w:t>
            </w:r>
          </w:p>
          <w:p w:rsidR="005F55DB" w:rsidRPr="00306FA0" w:rsidRDefault="005F55DB" w:rsidP="005F55DB">
            <w:pPr>
              <w:spacing w:line="312" w:lineRule="auto"/>
              <w:rPr>
                <w:rFonts w:ascii="Times New Roman" w:eastAsia="Times New Roman" w:hAnsi="Times New Roman" w:cs="Times New Roman"/>
                <w:color w:val="000000"/>
                <w:sz w:val="28"/>
                <w:szCs w:val="28"/>
              </w:rPr>
            </w:pPr>
            <w:r w:rsidRPr="00306FA0">
              <w:rPr>
                <w:rFonts w:ascii="Times New Roman" w:eastAsia="Times New Roman" w:hAnsi="Times New Roman" w:cs="Times New Roman"/>
                <w:color w:val="000000"/>
                <w:sz w:val="28"/>
                <w:szCs w:val="28"/>
              </w:rPr>
              <w:t>- Nhân viên y tế thực hiện khai thác tiền sử và làm test nhanh cho GV</w:t>
            </w:r>
            <w:r w:rsidR="00D54927" w:rsidRPr="00306FA0">
              <w:rPr>
                <w:rFonts w:ascii="Times New Roman" w:eastAsia="Times New Roman" w:hAnsi="Times New Roman" w:cs="Times New Roman"/>
                <w:color w:val="000000"/>
                <w:sz w:val="28"/>
                <w:szCs w:val="28"/>
              </w:rPr>
              <w:t>:</w:t>
            </w:r>
          </w:p>
          <w:p w:rsidR="005F55DB" w:rsidRPr="00306FA0" w:rsidRDefault="00D54927" w:rsidP="005F55DB">
            <w:pPr>
              <w:spacing w:line="312" w:lineRule="auto"/>
              <w:rPr>
                <w:rFonts w:ascii="Times New Roman" w:eastAsia="Times New Roman" w:hAnsi="Times New Roman" w:cs="Times New Roman"/>
                <w:color w:val="000000"/>
                <w:sz w:val="28"/>
                <w:szCs w:val="28"/>
              </w:rPr>
            </w:pPr>
            <w:r w:rsidRPr="00306FA0">
              <w:rPr>
                <w:rFonts w:ascii="Times New Roman" w:eastAsia="Times New Roman" w:hAnsi="Times New Roman" w:cs="Times New Roman"/>
                <w:color w:val="000000"/>
                <w:sz w:val="28"/>
                <w:szCs w:val="28"/>
              </w:rPr>
              <w:t>+</w:t>
            </w:r>
            <w:r w:rsidR="005F55DB" w:rsidRPr="00306FA0">
              <w:rPr>
                <w:rFonts w:ascii="Times New Roman" w:eastAsia="Times New Roman" w:hAnsi="Times New Roman" w:cs="Times New Roman"/>
                <w:color w:val="000000"/>
                <w:sz w:val="28"/>
                <w:szCs w:val="28"/>
              </w:rPr>
              <w:t xml:space="preserve"> Nếu </w:t>
            </w:r>
            <w:r w:rsidRPr="00306FA0">
              <w:rPr>
                <w:rFonts w:ascii="Times New Roman" w:eastAsia="Times New Roman" w:hAnsi="Times New Roman" w:cs="Times New Roman"/>
                <w:color w:val="000000"/>
                <w:sz w:val="28"/>
                <w:szCs w:val="28"/>
              </w:rPr>
              <w:t xml:space="preserve">kết quả </w:t>
            </w:r>
            <w:r w:rsidR="005F55DB" w:rsidRPr="00306FA0">
              <w:rPr>
                <w:rFonts w:ascii="Times New Roman" w:eastAsia="Times New Roman" w:hAnsi="Times New Roman" w:cs="Times New Roman"/>
                <w:color w:val="000000"/>
                <w:sz w:val="28"/>
                <w:szCs w:val="28"/>
              </w:rPr>
              <w:t>(-) đề nghị giáo viên đó ra về cách ly và theo dõi sức khỏe tại nhà trong vòng 7 ngày đồng thời khai báo y  tế tại nơi cư trú</w:t>
            </w:r>
          </w:p>
          <w:p w:rsidR="00D54927" w:rsidRPr="00306FA0" w:rsidRDefault="00D54927" w:rsidP="00D54927">
            <w:pPr>
              <w:spacing w:line="312" w:lineRule="auto"/>
              <w:rPr>
                <w:rFonts w:ascii="Times New Roman" w:eastAsia="Times New Roman" w:hAnsi="Times New Roman" w:cs="Times New Roman"/>
                <w:color w:val="000000"/>
                <w:sz w:val="28"/>
                <w:szCs w:val="28"/>
              </w:rPr>
            </w:pPr>
            <w:r w:rsidRPr="00306FA0">
              <w:rPr>
                <w:rFonts w:ascii="Times New Roman" w:eastAsia="Times New Roman" w:hAnsi="Times New Roman" w:cs="Times New Roman"/>
                <w:color w:val="000000"/>
                <w:sz w:val="28"/>
                <w:szCs w:val="28"/>
              </w:rPr>
              <w:t>+</w:t>
            </w:r>
            <w:r w:rsidR="005F55DB" w:rsidRPr="00306FA0">
              <w:rPr>
                <w:rFonts w:ascii="Times New Roman" w:eastAsia="Times New Roman" w:hAnsi="Times New Roman" w:cs="Times New Roman"/>
                <w:color w:val="000000"/>
                <w:sz w:val="28"/>
                <w:szCs w:val="28"/>
              </w:rPr>
              <w:t xml:space="preserve"> Nếu</w:t>
            </w:r>
            <w:r w:rsidRPr="00306FA0">
              <w:rPr>
                <w:rFonts w:ascii="Times New Roman" w:eastAsia="Times New Roman" w:hAnsi="Times New Roman" w:cs="Times New Roman"/>
                <w:color w:val="000000"/>
                <w:sz w:val="28"/>
                <w:szCs w:val="28"/>
              </w:rPr>
              <w:t xml:space="preserve"> kết quả</w:t>
            </w:r>
            <w:r w:rsidR="005F55DB" w:rsidRPr="00306FA0">
              <w:rPr>
                <w:rFonts w:ascii="Times New Roman" w:eastAsia="Times New Roman" w:hAnsi="Times New Roman" w:cs="Times New Roman"/>
                <w:color w:val="000000"/>
                <w:sz w:val="28"/>
                <w:szCs w:val="28"/>
              </w:rPr>
              <w:t xml:space="preserve"> (+) mời trạm y tế phường lấy </w:t>
            </w:r>
            <w:r w:rsidR="005F55DB" w:rsidRPr="00306FA0">
              <w:rPr>
                <w:rFonts w:ascii="Times New Roman" w:eastAsia="Times New Roman" w:hAnsi="Times New Roman" w:cs="Times New Roman"/>
                <w:color w:val="000000"/>
                <w:sz w:val="28"/>
                <w:szCs w:val="28"/>
              </w:rPr>
              <w:lastRenderedPageBreak/>
              <w:t xml:space="preserve">mẫu xét nghiệm khẳng định lại hoặc gửi mẫu làm xét nghiệm PCR -&gt; </w:t>
            </w:r>
            <w:r w:rsidRPr="00306FA0">
              <w:rPr>
                <w:rFonts w:ascii="Times New Roman" w:eastAsia="Times New Roman" w:hAnsi="Times New Roman" w:cs="Times New Roman"/>
                <w:color w:val="000000"/>
                <w:sz w:val="28"/>
                <w:szCs w:val="28"/>
              </w:rPr>
              <w:t>chuyển GV đến khu điều trị hoặc về nhà ( theo hướng dẫn của trạm y tê) -&gt; Tổ truy vết nhà trường điều tra các trường  hợp F1 liên quan đến GV và làm các bước như mục thứ tự 4</w:t>
            </w:r>
          </w:p>
        </w:tc>
        <w:tc>
          <w:tcPr>
            <w:tcW w:w="1985" w:type="dxa"/>
          </w:tcPr>
          <w:p w:rsidR="005F55DB" w:rsidRPr="00306FA0" w:rsidRDefault="005F55DB" w:rsidP="003F6952">
            <w:pPr>
              <w:spacing w:line="312" w:lineRule="auto"/>
              <w:rPr>
                <w:rFonts w:ascii="Times New Roman" w:hAnsi="Times New Roman" w:cs="Times New Roman"/>
                <w:sz w:val="28"/>
                <w:szCs w:val="28"/>
              </w:rPr>
            </w:pPr>
          </w:p>
        </w:tc>
      </w:tr>
    </w:tbl>
    <w:p w:rsidR="003B4D4B" w:rsidRDefault="003B4D4B" w:rsidP="002106BA">
      <w:pPr>
        <w:shd w:val="clear" w:color="auto" w:fill="FFFFFF"/>
        <w:spacing w:after="0" w:line="288" w:lineRule="auto"/>
        <w:ind w:firstLine="567"/>
        <w:jc w:val="both"/>
        <w:rPr>
          <w:rFonts w:ascii="Times New Roman" w:eastAsia="Times New Roman" w:hAnsi="Times New Roman" w:cs="Times New Roman"/>
          <w:b/>
          <w:i/>
          <w:color w:val="000000"/>
          <w:sz w:val="28"/>
          <w:szCs w:val="28"/>
        </w:rPr>
      </w:pPr>
    </w:p>
    <w:p w:rsidR="00D606A2" w:rsidRDefault="00F20316" w:rsidP="002106BA">
      <w:pPr>
        <w:shd w:val="clear" w:color="auto" w:fill="FFFFFF"/>
        <w:spacing w:after="0" w:line="288"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IV</w:t>
      </w:r>
      <w:r w:rsidR="00D606A2" w:rsidRPr="00D606A2">
        <w:rPr>
          <w:rFonts w:ascii="Times New Roman" w:eastAsia="Times New Roman" w:hAnsi="Times New Roman" w:cs="Times New Roman"/>
          <w:b/>
          <w:bCs/>
          <w:color w:val="000000"/>
          <w:sz w:val="28"/>
          <w:szCs w:val="28"/>
        </w:rPr>
        <w:t>. </w:t>
      </w:r>
      <w:r w:rsidR="00D606A2" w:rsidRPr="00D606A2">
        <w:rPr>
          <w:rFonts w:ascii="Times New Roman" w:eastAsia="Times New Roman" w:hAnsi="Times New Roman" w:cs="Times New Roman"/>
          <w:b/>
          <w:bCs/>
          <w:color w:val="000000"/>
          <w:sz w:val="28"/>
          <w:szCs w:val="28"/>
          <w:lang w:val="vi-VN"/>
        </w:rPr>
        <w:t>Kế hoạch tổ chức diễn tập</w:t>
      </w:r>
      <w:r w:rsidR="008B359D">
        <w:rPr>
          <w:rFonts w:ascii="Times New Roman" w:eastAsia="Times New Roman" w:hAnsi="Times New Roman" w:cs="Times New Roman"/>
          <w:b/>
          <w:bCs/>
          <w:color w:val="000000"/>
          <w:sz w:val="28"/>
          <w:szCs w:val="28"/>
          <w:lang w:val="vi-VN"/>
        </w:rPr>
        <w:t xml:space="preserve"> các phương </w:t>
      </w:r>
      <w:proofErr w:type="gramStart"/>
      <w:r w:rsidR="008B359D">
        <w:rPr>
          <w:rFonts w:ascii="Times New Roman" w:eastAsia="Times New Roman" w:hAnsi="Times New Roman" w:cs="Times New Roman"/>
          <w:b/>
          <w:bCs/>
          <w:color w:val="000000"/>
          <w:sz w:val="28"/>
          <w:szCs w:val="28"/>
          <w:lang w:val="vi-VN"/>
        </w:rPr>
        <w:t>án</w:t>
      </w:r>
      <w:proofErr w:type="gramEnd"/>
      <w:r w:rsidR="008B359D">
        <w:rPr>
          <w:rFonts w:ascii="Times New Roman" w:eastAsia="Times New Roman" w:hAnsi="Times New Roman" w:cs="Times New Roman"/>
          <w:b/>
          <w:bCs/>
          <w:color w:val="000000"/>
          <w:sz w:val="28"/>
          <w:szCs w:val="28"/>
          <w:lang w:val="vi-VN"/>
        </w:rPr>
        <w:t xml:space="preserve"> phòng, chống dị</w:t>
      </w:r>
      <w:r w:rsidR="008B359D">
        <w:rPr>
          <w:rFonts w:ascii="Times New Roman" w:eastAsia="Times New Roman" w:hAnsi="Times New Roman" w:cs="Times New Roman"/>
          <w:b/>
          <w:bCs/>
          <w:color w:val="000000"/>
          <w:sz w:val="28"/>
          <w:szCs w:val="28"/>
        </w:rPr>
        <w:t>ch</w:t>
      </w:r>
    </w:p>
    <w:p w:rsidR="00AD5F0B" w:rsidRPr="00F20316" w:rsidRDefault="00BB2323" w:rsidP="00F20316">
      <w:pPr>
        <w:shd w:val="clear" w:color="auto" w:fill="FFFFFF"/>
        <w:spacing w:after="0" w:line="288" w:lineRule="auto"/>
        <w:ind w:firstLine="567"/>
        <w:jc w:val="both"/>
        <w:rPr>
          <w:rFonts w:ascii="Times New Roman" w:eastAsia="Times New Roman" w:hAnsi="Times New Roman" w:cs="Times New Roman"/>
          <w:bCs/>
          <w:color w:val="000000"/>
          <w:sz w:val="28"/>
          <w:szCs w:val="28"/>
        </w:rPr>
      </w:pPr>
      <w:r w:rsidRPr="00BB2323">
        <w:rPr>
          <w:rFonts w:ascii="Times New Roman" w:eastAsia="Times New Roman" w:hAnsi="Times New Roman" w:cs="Times New Roman"/>
          <w:bCs/>
          <w:color w:val="000000"/>
          <w:sz w:val="28"/>
          <w:szCs w:val="28"/>
        </w:rPr>
        <w:t>Toàn bộ cán bộ, giáo viên, nhân viên nhà trường đến trường diễn tập</w:t>
      </w:r>
      <w:r w:rsidR="008B359D" w:rsidRPr="00BB2323">
        <w:rPr>
          <w:rFonts w:ascii="Times New Roman" w:eastAsia="Times New Roman" w:hAnsi="Times New Roman" w:cs="Times New Roman"/>
          <w:bCs/>
          <w:color w:val="000000"/>
          <w:sz w:val="28"/>
          <w:szCs w:val="28"/>
        </w:rPr>
        <w:t xml:space="preserve"> trước ngày có quyết định cho học sinh đi học</w:t>
      </w:r>
      <w:r w:rsidRPr="00BB2323">
        <w:rPr>
          <w:rFonts w:ascii="Times New Roman" w:eastAsia="Times New Roman" w:hAnsi="Times New Roman" w:cs="Times New Roman"/>
          <w:bCs/>
          <w:color w:val="000000"/>
          <w:sz w:val="28"/>
          <w:szCs w:val="28"/>
        </w:rPr>
        <w:t xml:space="preserve"> trở lại </w:t>
      </w:r>
      <w:proofErr w:type="gramStart"/>
      <w:r w:rsidRPr="00BB2323">
        <w:rPr>
          <w:rFonts w:ascii="Times New Roman" w:eastAsia="Times New Roman" w:hAnsi="Times New Roman" w:cs="Times New Roman"/>
          <w:bCs/>
          <w:color w:val="000000"/>
          <w:sz w:val="28"/>
          <w:szCs w:val="28"/>
        </w:rPr>
        <w:t>( Nhà</w:t>
      </w:r>
      <w:proofErr w:type="gramEnd"/>
      <w:r w:rsidRPr="00BB2323">
        <w:rPr>
          <w:rFonts w:ascii="Times New Roman" w:eastAsia="Times New Roman" w:hAnsi="Times New Roman" w:cs="Times New Roman"/>
          <w:bCs/>
          <w:color w:val="000000"/>
          <w:sz w:val="28"/>
          <w:szCs w:val="28"/>
        </w:rPr>
        <w:t xml:space="preserve"> tr</w:t>
      </w:r>
      <w:r w:rsidR="00AB70AF">
        <w:rPr>
          <w:rFonts w:ascii="Times New Roman" w:eastAsia="Times New Roman" w:hAnsi="Times New Roman" w:cs="Times New Roman"/>
          <w:bCs/>
          <w:color w:val="000000"/>
          <w:sz w:val="28"/>
          <w:szCs w:val="28"/>
        </w:rPr>
        <w:t xml:space="preserve">ường sẽ thông báo trên zalo </w:t>
      </w:r>
      <w:r w:rsidRPr="00BB2323">
        <w:rPr>
          <w:rFonts w:ascii="Times New Roman" w:eastAsia="Times New Roman" w:hAnsi="Times New Roman" w:cs="Times New Roman"/>
          <w:bCs/>
          <w:color w:val="000000"/>
          <w:sz w:val="28"/>
          <w:szCs w:val="28"/>
        </w:rPr>
        <w:t xml:space="preserve"> ngày cụ thể)</w:t>
      </w:r>
    </w:p>
    <w:p w:rsidR="00927217" w:rsidRPr="000200C8" w:rsidRDefault="009946A2" w:rsidP="002106BA">
      <w:pPr>
        <w:shd w:val="clear" w:color="auto" w:fill="FFFFFF"/>
        <w:spacing w:after="0" w:line="288" w:lineRule="auto"/>
        <w:ind w:firstLine="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 xml:space="preserve">Trên đây là </w:t>
      </w:r>
      <w:r w:rsidR="00F20316">
        <w:rPr>
          <w:rFonts w:ascii="Times New Roman" w:hAnsi="Times New Roman" w:cs="Times New Roman"/>
          <w:sz w:val="28"/>
          <w:szCs w:val="28"/>
        </w:rPr>
        <w:t xml:space="preserve">phương án </w:t>
      </w:r>
      <w:r w:rsidR="00F20316">
        <w:rPr>
          <w:rFonts w:ascii="Times New Roman" w:eastAsia="Times New Roman" w:hAnsi="Times New Roman" w:cs="Times New Roman"/>
          <w:bCs/>
          <w:color w:val="000000"/>
          <w:sz w:val="28"/>
          <w:szCs w:val="28"/>
        </w:rPr>
        <w:t>x</w:t>
      </w:r>
      <w:r w:rsidR="00F20316">
        <w:rPr>
          <w:rFonts w:ascii="Times New Roman" w:eastAsia="Times New Roman" w:hAnsi="Times New Roman" w:cs="Times New Roman"/>
          <w:bCs/>
          <w:color w:val="000000"/>
          <w:sz w:val="28"/>
          <w:szCs w:val="28"/>
          <w:lang w:val="vi-VN"/>
        </w:rPr>
        <w:t xml:space="preserve">ử trí khi </w:t>
      </w:r>
      <w:r w:rsidR="00032007">
        <w:rPr>
          <w:rFonts w:ascii="Times New Roman" w:eastAsia="Times New Roman" w:hAnsi="Times New Roman" w:cs="Times New Roman"/>
          <w:bCs/>
          <w:color w:val="000000"/>
          <w:sz w:val="28"/>
          <w:szCs w:val="28"/>
        </w:rPr>
        <w:t xml:space="preserve">học sinh quay trở lai trường để phòng chống dịch Covid-19 </w:t>
      </w:r>
      <w:r w:rsidR="00F20316" w:rsidRPr="00522D63">
        <w:rPr>
          <w:rFonts w:ascii="Times New Roman" w:eastAsia="Times New Roman" w:hAnsi="Times New Roman" w:cs="Times New Roman"/>
          <w:bCs/>
          <w:color w:val="000000"/>
          <w:sz w:val="28"/>
          <w:szCs w:val="28"/>
        </w:rPr>
        <w:t>năm học 2021-2022</w:t>
      </w:r>
      <w:r w:rsidR="000200C8">
        <w:rPr>
          <w:rFonts w:ascii="Times New Roman" w:eastAsia="Times New Roman" w:hAnsi="Times New Roman" w:cs="Times New Roman"/>
          <w:bCs/>
          <w:color w:val="000000"/>
          <w:sz w:val="28"/>
          <w:szCs w:val="28"/>
        </w:rPr>
        <w:t xml:space="preserve"> của trường THCS Phú Lương đề nghị toàn thể cán bộ, giáo viên, nhân viên và học sinh nghiên cứu và nghiêm túc thực hiện./</w:t>
      </w:r>
    </w:p>
    <w:p w:rsidR="00D606A2" w:rsidRPr="00D606A2" w:rsidRDefault="00D606A2" w:rsidP="002106BA">
      <w:pPr>
        <w:shd w:val="clear" w:color="auto" w:fill="FFFFFF"/>
        <w:spacing w:after="0" w:line="288" w:lineRule="auto"/>
        <w:ind w:firstLine="567"/>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06A2" w:rsidRPr="00D606A2" w:rsidTr="00D606A2">
        <w:trPr>
          <w:tblCellSpacing w:w="0" w:type="dxa"/>
        </w:trPr>
        <w:tc>
          <w:tcPr>
            <w:tcW w:w="4428" w:type="dxa"/>
            <w:shd w:val="clear" w:color="auto" w:fill="FFFFFF"/>
            <w:tcMar>
              <w:top w:w="0" w:type="dxa"/>
              <w:left w:w="108" w:type="dxa"/>
              <w:bottom w:w="0" w:type="dxa"/>
              <w:right w:w="108" w:type="dxa"/>
            </w:tcMar>
            <w:hideMark/>
          </w:tcPr>
          <w:p w:rsidR="00D606A2" w:rsidRPr="000200C8" w:rsidRDefault="00F20316" w:rsidP="002106BA">
            <w:pPr>
              <w:spacing w:after="0" w:line="288" w:lineRule="auto"/>
              <w:ind w:firstLine="567"/>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rPr>
              <w:t xml:space="preserve">   </w:t>
            </w:r>
            <w:r w:rsidR="000200C8" w:rsidRPr="000200C8">
              <w:rPr>
                <w:rFonts w:ascii="Times New Roman" w:eastAsia="Times New Roman" w:hAnsi="Times New Roman" w:cs="Times New Roman"/>
                <w:b/>
                <w:i/>
                <w:color w:val="000000"/>
                <w:sz w:val="24"/>
                <w:szCs w:val="24"/>
              </w:rPr>
              <w:t xml:space="preserve">  </w:t>
            </w:r>
            <w:r w:rsidR="000200C8" w:rsidRPr="000200C8">
              <w:rPr>
                <w:rFonts w:ascii="Times New Roman" w:eastAsia="Times New Roman" w:hAnsi="Times New Roman" w:cs="Times New Roman"/>
                <w:b/>
                <w:i/>
                <w:color w:val="000000"/>
                <w:sz w:val="24"/>
                <w:szCs w:val="24"/>
                <w:u w:val="single"/>
              </w:rPr>
              <w:t>Nơi nhận:</w:t>
            </w:r>
          </w:p>
          <w:p w:rsidR="000200C8" w:rsidRPr="00F20316" w:rsidRDefault="000200C8" w:rsidP="00F20316">
            <w:pPr>
              <w:pStyle w:val="ListParagraph"/>
              <w:numPr>
                <w:ilvl w:val="0"/>
                <w:numId w:val="1"/>
              </w:numPr>
              <w:spacing w:after="0" w:line="288" w:lineRule="auto"/>
              <w:rPr>
                <w:rFonts w:ascii="Times New Roman" w:eastAsia="Times New Roman" w:hAnsi="Times New Roman" w:cs="Times New Roman"/>
                <w:color w:val="000000"/>
              </w:rPr>
            </w:pPr>
            <w:r w:rsidRPr="00F20316">
              <w:rPr>
                <w:rFonts w:ascii="Times New Roman" w:eastAsia="Times New Roman" w:hAnsi="Times New Roman" w:cs="Times New Roman"/>
                <w:color w:val="000000"/>
              </w:rPr>
              <w:t>UBND phường Phú Lương ( để BC)</w:t>
            </w:r>
          </w:p>
          <w:p w:rsidR="000200C8" w:rsidRDefault="000200C8" w:rsidP="00F20316">
            <w:pPr>
              <w:pStyle w:val="ListParagraph"/>
              <w:numPr>
                <w:ilvl w:val="0"/>
                <w:numId w:val="1"/>
              </w:numPr>
              <w:spacing w:after="0" w:line="288" w:lineRule="auto"/>
              <w:rPr>
                <w:rFonts w:ascii="Times New Roman" w:eastAsia="Times New Roman" w:hAnsi="Times New Roman" w:cs="Times New Roman"/>
                <w:color w:val="000000"/>
              </w:rPr>
            </w:pPr>
            <w:r w:rsidRPr="00F20316">
              <w:rPr>
                <w:rFonts w:ascii="Times New Roman" w:eastAsia="Times New Roman" w:hAnsi="Times New Roman" w:cs="Times New Roman"/>
                <w:color w:val="000000"/>
              </w:rPr>
              <w:t>Trạm y tế phường Phú Lương ( để BC)</w:t>
            </w:r>
          </w:p>
          <w:p w:rsidR="00032007" w:rsidRPr="00F20316" w:rsidRDefault="00032007" w:rsidP="00F20316">
            <w:pPr>
              <w:pStyle w:val="ListParagraph"/>
              <w:numPr>
                <w:ilvl w:val="0"/>
                <w:numId w:val="1"/>
              </w:numPr>
              <w:spacing w:after="0" w:line="288" w:lineRule="auto"/>
              <w:rPr>
                <w:rFonts w:ascii="Times New Roman" w:eastAsia="Times New Roman" w:hAnsi="Times New Roman" w:cs="Times New Roman"/>
                <w:color w:val="000000"/>
              </w:rPr>
            </w:pPr>
            <w:r>
              <w:rPr>
                <w:rFonts w:ascii="Times New Roman" w:eastAsia="Times New Roman" w:hAnsi="Times New Roman" w:cs="Times New Roman"/>
                <w:color w:val="000000"/>
              </w:rPr>
              <w:t>Các tổ chuyên môn</w:t>
            </w:r>
          </w:p>
          <w:p w:rsidR="000200C8" w:rsidRPr="00F20316" w:rsidRDefault="000200C8" w:rsidP="00F20316">
            <w:pPr>
              <w:pStyle w:val="ListParagraph"/>
              <w:numPr>
                <w:ilvl w:val="0"/>
                <w:numId w:val="1"/>
              </w:numPr>
              <w:spacing w:after="0" w:line="288" w:lineRule="auto"/>
              <w:rPr>
                <w:rFonts w:ascii="Times New Roman" w:eastAsia="Times New Roman" w:hAnsi="Times New Roman" w:cs="Times New Roman"/>
                <w:color w:val="000000"/>
              </w:rPr>
            </w:pPr>
            <w:r w:rsidRPr="00F20316">
              <w:rPr>
                <w:rFonts w:ascii="Times New Roman" w:eastAsia="Times New Roman" w:hAnsi="Times New Roman" w:cs="Times New Roman"/>
                <w:color w:val="000000"/>
              </w:rPr>
              <w:t>Đăng website</w:t>
            </w:r>
          </w:p>
          <w:p w:rsidR="000200C8" w:rsidRPr="00F20316" w:rsidRDefault="000200C8" w:rsidP="00F20316">
            <w:pPr>
              <w:pStyle w:val="ListParagraph"/>
              <w:numPr>
                <w:ilvl w:val="0"/>
                <w:numId w:val="1"/>
              </w:numPr>
              <w:spacing w:after="0" w:line="288" w:lineRule="auto"/>
              <w:rPr>
                <w:rFonts w:ascii="Times New Roman" w:eastAsia="Times New Roman" w:hAnsi="Times New Roman" w:cs="Times New Roman"/>
                <w:color w:val="000000"/>
                <w:sz w:val="28"/>
                <w:szCs w:val="28"/>
              </w:rPr>
            </w:pPr>
            <w:r w:rsidRPr="00F20316">
              <w:rPr>
                <w:rFonts w:ascii="Times New Roman" w:eastAsia="Times New Roman" w:hAnsi="Times New Roman" w:cs="Times New Roman"/>
                <w:color w:val="000000"/>
              </w:rPr>
              <w:t>Lưu VT</w:t>
            </w:r>
            <w:proofErr w:type="gramStart"/>
            <w:r w:rsidRPr="00F20316">
              <w:rPr>
                <w:rFonts w:ascii="Times New Roman" w:eastAsia="Times New Roman" w:hAnsi="Times New Roman" w:cs="Times New Roman"/>
                <w:color w:val="000000"/>
              </w:rPr>
              <w:t>./</w:t>
            </w:r>
            <w:proofErr w:type="gramEnd"/>
            <w:r w:rsidRPr="00F20316">
              <w:rPr>
                <w:rFonts w:ascii="Times New Roman" w:eastAsia="Times New Roman" w:hAnsi="Times New Roman" w:cs="Times New Roman"/>
                <w:color w:val="000000"/>
              </w:rPr>
              <w:t>.</w:t>
            </w:r>
          </w:p>
        </w:tc>
        <w:tc>
          <w:tcPr>
            <w:tcW w:w="4428" w:type="dxa"/>
            <w:shd w:val="clear" w:color="auto" w:fill="FFFFFF"/>
            <w:tcMar>
              <w:top w:w="0" w:type="dxa"/>
              <w:left w:w="108" w:type="dxa"/>
              <w:bottom w:w="0" w:type="dxa"/>
              <w:right w:w="108" w:type="dxa"/>
            </w:tcMar>
            <w:hideMark/>
          </w:tcPr>
          <w:p w:rsidR="00D606A2" w:rsidRPr="00032007" w:rsidRDefault="00306FA0" w:rsidP="002106BA">
            <w:pPr>
              <w:spacing w:after="0" w:line="288"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32007">
              <w:rPr>
                <w:rFonts w:ascii="Times New Roman" w:eastAsia="Times New Roman" w:hAnsi="Times New Roman" w:cs="Times New Roman"/>
                <w:b/>
                <w:bCs/>
                <w:color w:val="000000"/>
                <w:sz w:val="28"/>
                <w:szCs w:val="28"/>
              </w:rPr>
              <w:t>HIỆU TRƯỞNG</w:t>
            </w:r>
          </w:p>
          <w:p w:rsidR="000200C8" w:rsidRDefault="000200C8" w:rsidP="002106BA">
            <w:pPr>
              <w:spacing w:after="0" w:line="288" w:lineRule="auto"/>
              <w:ind w:firstLine="567"/>
              <w:rPr>
                <w:rFonts w:ascii="Times New Roman" w:eastAsia="Times New Roman" w:hAnsi="Times New Roman" w:cs="Times New Roman"/>
                <w:color w:val="000000"/>
                <w:sz w:val="28"/>
                <w:szCs w:val="28"/>
              </w:rPr>
            </w:pPr>
          </w:p>
          <w:p w:rsidR="000200C8" w:rsidRDefault="000200C8" w:rsidP="002106BA">
            <w:pPr>
              <w:spacing w:after="0" w:line="288" w:lineRule="auto"/>
              <w:ind w:firstLine="567"/>
              <w:jc w:val="center"/>
              <w:rPr>
                <w:rFonts w:ascii="Times New Roman" w:eastAsia="Times New Roman" w:hAnsi="Times New Roman" w:cs="Times New Roman"/>
                <w:b/>
                <w:color w:val="000000"/>
                <w:sz w:val="28"/>
                <w:szCs w:val="28"/>
              </w:rPr>
            </w:pPr>
          </w:p>
          <w:p w:rsidR="00032007" w:rsidRPr="000200C8" w:rsidRDefault="00032007" w:rsidP="002106BA">
            <w:pPr>
              <w:spacing w:after="0" w:line="288" w:lineRule="auto"/>
              <w:ind w:firstLine="567"/>
              <w:jc w:val="center"/>
              <w:rPr>
                <w:rFonts w:ascii="Times New Roman" w:eastAsia="Times New Roman" w:hAnsi="Times New Roman" w:cs="Times New Roman"/>
                <w:b/>
                <w:color w:val="000000"/>
                <w:sz w:val="28"/>
                <w:szCs w:val="28"/>
              </w:rPr>
            </w:pPr>
          </w:p>
          <w:p w:rsidR="000200C8" w:rsidRPr="00F20316" w:rsidRDefault="00306FA0" w:rsidP="002106BA">
            <w:pPr>
              <w:spacing w:after="0" w:line="288"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0200C8" w:rsidRPr="000200C8">
              <w:rPr>
                <w:rFonts w:ascii="Times New Roman" w:eastAsia="Times New Roman" w:hAnsi="Times New Roman" w:cs="Times New Roman"/>
                <w:b/>
                <w:color w:val="000000"/>
                <w:sz w:val="28"/>
                <w:szCs w:val="28"/>
              </w:rPr>
              <w:t>Phạm Thị Mai Lan</w:t>
            </w:r>
          </w:p>
        </w:tc>
      </w:tr>
    </w:tbl>
    <w:p w:rsidR="006A5E2B" w:rsidRPr="00D606A2" w:rsidRDefault="006A5E2B" w:rsidP="002106BA">
      <w:pPr>
        <w:spacing w:after="0" w:line="288" w:lineRule="auto"/>
        <w:ind w:firstLine="567"/>
        <w:rPr>
          <w:rFonts w:ascii="Times New Roman" w:hAnsi="Times New Roman" w:cs="Times New Roman"/>
          <w:sz w:val="28"/>
          <w:szCs w:val="28"/>
        </w:rPr>
      </w:pPr>
      <w:bookmarkStart w:id="0" w:name="_GoBack"/>
      <w:bookmarkEnd w:id="0"/>
    </w:p>
    <w:sectPr w:rsidR="006A5E2B" w:rsidRPr="00D606A2" w:rsidSect="00306FA0">
      <w:pgSz w:w="12240" w:h="15840"/>
      <w:pgMar w:top="1134" w:right="1080" w:bottom="1134" w:left="153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54" w:rsidRDefault="00292954" w:rsidP="00BB73D5">
      <w:pPr>
        <w:spacing w:after="0" w:line="240" w:lineRule="auto"/>
      </w:pPr>
      <w:r>
        <w:separator/>
      </w:r>
    </w:p>
  </w:endnote>
  <w:endnote w:type="continuationSeparator" w:id="0">
    <w:p w:rsidR="00292954" w:rsidRDefault="00292954" w:rsidP="00BB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13336"/>
      <w:temporary/>
      <w:showingPlcHdr/>
    </w:sdtPr>
    <w:sdtEndPr/>
    <w:sdtContent>
      <w:p w:rsidR="00F46553" w:rsidRDefault="00F46553">
        <w:pPr>
          <w:pStyle w:val="Footer"/>
        </w:pPr>
        <w:r>
          <w:t>[Type text]</w:t>
        </w:r>
      </w:p>
    </w:sdtContent>
  </w:sdt>
  <w:p w:rsidR="00F46553" w:rsidRDefault="00F4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54" w:rsidRDefault="00292954" w:rsidP="00BB73D5">
      <w:pPr>
        <w:spacing w:after="0" w:line="240" w:lineRule="auto"/>
      </w:pPr>
      <w:r>
        <w:separator/>
      </w:r>
    </w:p>
  </w:footnote>
  <w:footnote w:type="continuationSeparator" w:id="0">
    <w:p w:rsidR="00292954" w:rsidRDefault="00292954" w:rsidP="00BB7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8744"/>
      <w:docPartObj>
        <w:docPartGallery w:val="Page Numbers (Top of Page)"/>
        <w:docPartUnique/>
      </w:docPartObj>
    </w:sdtPr>
    <w:sdtEndPr>
      <w:rPr>
        <w:noProof/>
      </w:rPr>
    </w:sdtEndPr>
    <w:sdtContent>
      <w:p w:rsidR="00F46553" w:rsidRDefault="00211BC7" w:rsidP="00306FA0">
        <w:pPr>
          <w:pStyle w:val="Header"/>
          <w:jc w:val="center"/>
        </w:pPr>
        <w:r w:rsidRPr="00306FA0">
          <w:rPr>
            <w:rFonts w:ascii="Times New Roman" w:hAnsi="Times New Roman" w:cs="Times New Roman"/>
            <w:sz w:val="28"/>
            <w:szCs w:val="28"/>
          </w:rPr>
          <w:fldChar w:fldCharType="begin"/>
        </w:r>
        <w:r w:rsidRPr="00306FA0">
          <w:rPr>
            <w:rFonts w:ascii="Times New Roman" w:hAnsi="Times New Roman" w:cs="Times New Roman"/>
            <w:sz w:val="28"/>
            <w:szCs w:val="28"/>
          </w:rPr>
          <w:instrText xml:space="preserve"> PAGE   \* MERGEFORMAT </w:instrText>
        </w:r>
        <w:r w:rsidRPr="00306FA0">
          <w:rPr>
            <w:rFonts w:ascii="Times New Roman" w:hAnsi="Times New Roman" w:cs="Times New Roman"/>
            <w:sz w:val="28"/>
            <w:szCs w:val="28"/>
          </w:rPr>
          <w:fldChar w:fldCharType="separate"/>
        </w:r>
        <w:r w:rsidR="00BE1773">
          <w:rPr>
            <w:rFonts w:ascii="Times New Roman" w:hAnsi="Times New Roman" w:cs="Times New Roman"/>
            <w:noProof/>
            <w:sz w:val="28"/>
            <w:szCs w:val="28"/>
          </w:rPr>
          <w:t>5</w:t>
        </w:r>
        <w:r w:rsidRPr="00306FA0">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2614"/>
    <w:multiLevelType w:val="hybridMultilevel"/>
    <w:tmpl w:val="9F74B23C"/>
    <w:lvl w:ilvl="0" w:tplc="B3F6850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F263F5E"/>
    <w:multiLevelType w:val="hybridMultilevel"/>
    <w:tmpl w:val="E3D4F4FE"/>
    <w:lvl w:ilvl="0" w:tplc="16FC435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E1D5D4E"/>
    <w:multiLevelType w:val="hybridMultilevel"/>
    <w:tmpl w:val="FEFC8DF8"/>
    <w:lvl w:ilvl="0" w:tplc="BB5E995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10625B"/>
    <w:multiLevelType w:val="hybridMultilevel"/>
    <w:tmpl w:val="8C80B5F0"/>
    <w:lvl w:ilvl="0" w:tplc="528AE7F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E0E01"/>
    <w:multiLevelType w:val="multilevel"/>
    <w:tmpl w:val="D1DEB3BC"/>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C5F1F19"/>
    <w:multiLevelType w:val="hybridMultilevel"/>
    <w:tmpl w:val="ECFAF782"/>
    <w:lvl w:ilvl="0" w:tplc="F2C891B2">
      <w:start w:val="2"/>
      <w:numFmt w:val="bullet"/>
      <w:lvlText w:val=""/>
      <w:lvlJc w:val="left"/>
      <w:pPr>
        <w:ind w:left="927" w:hanging="360"/>
      </w:pPr>
      <w:rPr>
        <w:rFonts w:ascii="Symbol" w:eastAsia="Times New Roman" w:hAnsi="Symbol"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4170B3E"/>
    <w:multiLevelType w:val="multilevel"/>
    <w:tmpl w:val="EE3C1C7C"/>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6B184EB8"/>
    <w:multiLevelType w:val="hybridMultilevel"/>
    <w:tmpl w:val="D4181DDA"/>
    <w:lvl w:ilvl="0" w:tplc="215AC4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B71DA"/>
    <w:multiLevelType w:val="multilevel"/>
    <w:tmpl w:val="054C96C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A2"/>
    <w:rsid w:val="000108B4"/>
    <w:rsid w:val="000200C8"/>
    <w:rsid w:val="00032007"/>
    <w:rsid w:val="0004771A"/>
    <w:rsid w:val="00092A6D"/>
    <w:rsid w:val="00094129"/>
    <w:rsid w:val="000A3E80"/>
    <w:rsid w:val="000B21F8"/>
    <w:rsid w:val="000C63E7"/>
    <w:rsid w:val="000D3D55"/>
    <w:rsid w:val="00150DD7"/>
    <w:rsid w:val="00161982"/>
    <w:rsid w:val="001A6923"/>
    <w:rsid w:val="002106BA"/>
    <w:rsid w:val="00211BC7"/>
    <w:rsid w:val="00292954"/>
    <w:rsid w:val="002B339B"/>
    <w:rsid w:val="002C45CA"/>
    <w:rsid w:val="002E0EC0"/>
    <w:rsid w:val="00306FA0"/>
    <w:rsid w:val="00346D5A"/>
    <w:rsid w:val="00364808"/>
    <w:rsid w:val="00397841"/>
    <w:rsid w:val="003B4D4B"/>
    <w:rsid w:val="003D7B82"/>
    <w:rsid w:val="003F5FBF"/>
    <w:rsid w:val="004203AB"/>
    <w:rsid w:val="00444FF2"/>
    <w:rsid w:val="00522D63"/>
    <w:rsid w:val="0053090D"/>
    <w:rsid w:val="005F55DB"/>
    <w:rsid w:val="005F69F7"/>
    <w:rsid w:val="0063705C"/>
    <w:rsid w:val="006A5E2B"/>
    <w:rsid w:val="006F4F77"/>
    <w:rsid w:val="0077451C"/>
    <w:rsid w:val="00790879"/>
    <w:rsid w:val="007A1E7E"/>
    <w:rsid w:val="007F04B3"/>
    <w:rsid w:val="008722D6"/>
    <w:rsid w:val="00872533"/>
    <w:rsid w:val="008B359D"/>
    <w:rsid w:val="00927217"/>
    <w:rsid w:val="00966BA0"/>
    <w:rsid w:val="009946A2"/>
    <w:rsid w:val="00A1070B"/>
    <w:rsid w:val="00A64715"/>
    <w:rsid w:val="00A73444"/>
    <w:rsid w:val="00A97A39"/>
    <w:rsid w:val="00AB3B2B"/>
    <w:rsid w:val="00AB70AF"/>
    <w:rsid w:val="00AC63D4"/>
    <w:rsid w:val="00AD4ACE"/>
    <w:rsid w:val="00AD5F0B"/>
    <w:rsid w:val="00AE6651"/>
    <w:rsid w:val="00B12A5A"/>
    <w:rsid w:val="00B73622"/>
    <w:rsid w:val="00BB2323"/>
    <w:rsid w:val="00BB73D5"/>
    <w:rsid w:val="00BD263C"/>
    <w:rsid w:val="00BE1773"/>
    <w:rsid w:val="00BF32D6"/>
    <w:rsid w:val="00C02C29"/>
    <w:rsid w:val="00C32F4C"/>
    <w:rsid w:val="00C60398"/>
    <w:rsid w:val="00C83561"/>
    <w:rsid w:val="00C85312"/>
    <w:rsid w:val="00CF6024"/>
    <w:rsid w:val="00D06A36"/>
    <w:rsid w:val="00D163A5"/>
    <w:rsid w:val="00D54927"/>
    <w:rsid w:val="00D606A2"/>
    <w:rsid w:val="00D873C0"/>
    <w:rsid w:val="00DA3606"/>
    <w:rsid w:val="00E0175B"/>
    <w:rsid w:val="00E40A9D"/>
    <w:rsid w:val="00E7240D"/>
    <w:rsid w:val="00EA346C"/>
    <w:rsid w:val="00EB6D3F"/>
    <w:rsid w:val="00F00069"/>
    <w:rsid w:val="00F20316"/>
    <w:rsid w:val="00F46553"/>
    <w:rsid w:val="00F70150"/>
    <w:rsid w:val="00FD6E0D"/>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77E8C-5F83-4D7F-906D-4A0BBEA4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B21F8"/>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BB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3D5"/>
  </w:style>
  <w:style w:type="paragraph" w:styleId="Footer">
    <w:name w:val="footer"/>
    <w:basedOn w:val="Normal"/>
    <w:link w:val="FooterChar"/>
    <w:uiPriority w:val="99"/>
    <w:unhideWhenUsed/>
    <w:rsid w:val="00BB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3D5"/>
  </w:style>
  <w:style w:type="paragraph" w:styleId="ListParagraph">
    <w:name w:val="List Paragraph"/>
    <w:basedOn w:val="Normal"/>
    <w:uiPriority w:val="34"/>
    <w:qFormat/>
    <w:rsid w:val="000200C8"/>
    <w:pPr>
      <w:ind w:left="720"/>
      <w:contextualSpacing/>
    </w:pPr>
  </w:style>
  <w:style w:type="paragraph" w:styleId="NormalWeb">
    <w:name w:val="Normal (Web)"/>
    <w:basedOn w:val="Normal"/>
    <w:uiPriority w:val="99"/>
    <w:unhideWhenUsed/>
    <w:rsid w:val="007908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90879"/>
    <w:rPr>
      <w:i/>
      <w:iCs/>
    </w:rPr>
  </w:style>
  <w:style w:type="character" w:customStyle="1" w:styleId="BodyTextChar">
    <w:name w:val="Body Text Char"/>
    <w:link w:val="BodyText"/>
    <w:rsid w:val="00522D63"/>
    <w:rPr>
      <w:sz w:val="28"/>
      <w:szCs w:val="28"/>
      <w:shd w:val="clear" w:color="auto" w:fill="FFFFFF"/>
    </w:rPr>
  </w:style>
  <w:style w:type="paragraph" w:styleId="BodyText">
    <w:name w:val="Body Text"/>
    <w:basedOn w:val="Normal"/>
    <w:link w:val="BodyTextChar"/>
    <w:qFormat/>
    <w:rsid w:val="00522D63"/>
    <w:pPr>
      <w:widowControl w:val="0"/>
      <w:shd w:val="clear" w:color="auto" w:fill="FFFFFF"/>
      <w:spacing w:after="100" w:line="240" w:lineRule="auto"/>
      <w:ind w:firstLine="400"/>
    </w:pPr>
    <w:rPr>
      <w:sz w:val="28"/>
      <w:szCs w:val="28"/>
    </w:rPr>
  </w:style>
  <w:style w:type="character" w:customStyle="1" w:styleId="BodyTextChar1">
    <w:name w:val="Body Text Char1"/>
    <w:basedOn w:val="DefaultParagraphFont"/>
    <w:uiPriority w:val="99"/>
    <w:semiHidden/>
    <w:rsid w:val="00522D63"/>
  </w:style>
  <w:style w:type="paragraph" w:styleId="BalloonText">
    <w:name w:val="Balloon Text"/>
    <w:basedOn w:val="Normal"/>
    <w:link w:val="BalloonTextChar"/>
    <w:uiPriority w:val="99"/>
    <w:semiHidden/>
    <w:unhideWhenUsed/>
    <w:rsid w:val="00AD4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ACE"/>
    <w:rPr>
      <w:rFonts w:ascii="Tahoma" w:hAnsi="Tahoma" w:cs="Tahoma"/>
      <w:sz w:val="16"/>
      <w:szCs w:val="16"/>
    </w:rPr>
  </w:style>
  <w:style w:type="table" w:styleId="TableGrid">
    <w:name w:val="Table Grid"/>
    <w:basedOn w:val="TableNormal"/>
    <w:uiPriority w:val="59"/>
    <w:rsid w:val="003B4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7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28</cp:revision>
  <cp:lastPrinted>2022-01-06T18:05:00Z</cp:lastPrinted>
  <dcterms:created xsi:type="dcterms:W3CDTF">2021-08-29T08:36:00Z</dcterms:created>
  <dcterms:modified xsi:type="dcterms:W3CDTF">2022-01-27T02:56:00Z</dcterms:modified>
</cp:coreProperties>
</file>